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DA" w:rsidRPr="00721014" w:rsidRDefault="007A1E3D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721014">
        <w:rPr>
          <w:b/>
          <w:sz w:val="24"/>
          <w:szCs w:val="24"/>
          <w:u w:val="single"/>
        </w:rPr>
        <w:t xml:space="preserve">Treasurer’s Report – Fall Meeting, </w:t>
      </w:r>
      <w:proofErr w:type="gramStart"/>
      <w:r w:rsidRPr="00721014">
        <w:rPr>
          <w:b/>
          <w:sz w:val="24"/>
          <w:szCs w:val="24"/>
          <w:u w:val="single"/>
        </w:rPr>
        <w:t>September  28</w:t>
      </w:r>
      <w:proofErr w:type="gramEnd"/>
      <w:r w:rsidRPr="00721014">
        <w:rPr>
          <w:b/>
          <w:sz w:val="24"/>
          <w:szCs w:val="24"/>
          <w:u w:val="single"/>
        </w:rPr>
        <w:t>, 2019</w:t>
      </w:r>
    </w:p>
    <w:p w:rsidR="007A1E3D" w:rsidRDefault="007A1E3D">
      <w:r>
        <w:t>Madam President,</w:t>
      </w:r>
    </w:p>
    <w:p w:rsidR="007A1E3D" w:rsidRPr="00721014" w:rsidRDefault="007A1E3D">
      <w:pPr>
        <w:rPr>
          <w:b/>
          <w:color w:val="4F81BD" w:themeColor="accent1"/>
        </w:rPr>
      </w:pPr>
      <w:r>
        <w:t>I would like to present an overview of our finances:</w:t>
      </w:r>
    </w:p>
    <w:p w:rsidR="007A1E3D" w:rsidRPr="00721014" w:rsidRDefault="007A1E3D" w:rsidP="007A1E3D">
      <w:pPr>
        <w:pStyle w:val="ListParagraph"/>
        <w:numPr>
          <w:ilvl w:val="0"/>
          <w:numId w:val="1"/>
        </w:numPr>
        <w:rPr>
          <w:b/>
          <w:color w:val="4F81BD" w:themeColor="accent1"/>
        </w:rPr>
      </w:pPr>
      <w:r w:rsidRPr="00721014">
        <w:rPr>
          <w:b/>
          <w:color w:val="4F81BD" w:themeColor="accent1"/>
        </w:rPr>
        <w:t>Catholic Women’s League General Account (up to Aug 31)</w:t>
      </w:r>
    </w:p>
    <w:p w:rsidR="007A1E3D" w:rsidRPr="00721014" w:rsidRDefault="007A1E3D" w:rsidP="00B850AE">
      <w:pPr>
        <w:pStyle w:val="ListParagraph"/>
        <w:ind w:left="1080"/>
        <w:rPr>
          <w:u w:val="single"/>
        </w:rPr>
      </w:pPr>
      <w:r w:rsidRPr="00721014">
        <w:rPr>
          <w:u w:val="single"/>
        </w:rPr>
        <w:t>Comparative Income Statement</w:t>
      </w:r>
    </w:p>
    <w:p w:rsidR="007C4E39" w:rsidRPr="007C4E39" w:rsidRDefault="007A1E3D" w:rsidP="007C4E39">
      <w:pPr>
        <w:pStyle w:val="ListParagraph"/>
        <w:numPr>
          <w:ilvl w:val="0"/>
          <w:numId w:val="2"/>
        </w:numPr>
        <w:rPr>
          <w:u w:val="single"/>
        </w:rPr>
      </w:pPr>
      <w:r w:rsidRPr="00721014">
        <w:t xml:space="preserve">Revenue:  </w:t>
      </w:r>
    </w:p>
    <w:p w:rsidR="007A1E3D" w:rsidRDefault="007A1E3D" w:rsidP="007A1E3D">
      <w:pPr>
        <w:pStyle w:val="ListParagraph"/>
        <w:numPr>
          <w:ilvl w:val="0"/>
          <w:numId w:val="4"/>
        </w:numPr>
      </w:pPr>
      <w:r>
        <w:t>Per capita fees – by this time last year, in 2018, we had collected $16,784 which is relatively flat to our current YTD collection of $16,844.</w:t>
      </w:r>
    </w:p>
    <w:p w:rsidR="007A1E3D" w:rsidRDefault="007A1E3D" w:rsidP="007A1E3D">
      <w:pPr>
        <w:pStyle w:val="ListParagraph"/>
        <w:numPr>
          <w:ilvl w:val="0"/>
          <w:numId w:val="4"/>
        </w:numPr>
      </w:pPr>
      <w:r>
        <w:t xml:space="preserve">National Supplies (Sales) – current YTD @ </w:t>
      </w:r>
      <w:r w:rsidR="007C4E39">
        <w:t>$</w:t>
      </w:r>
      <w:r>
        <w:t xml:space="preserve">1,407.70 which is down by </w:t>
      </w:r>
      <w:r w:rsidR="007C4E39">
        <w:t>42% vs. previous year ($2,422); and the majority of these sales occurred at Provincial Convention in Grande Prairie.</w:t>
      </w:r>
    </w:p>
    <w:p w:rsidR="007A1E3D" w:rsidRPr="00721014" w:rsidRDefault="007C4E39" w:rsidP="007C4E39">
      <w:pPr>
        <w:pStyle w:val="ListParagraph"/>
        <w:numPr>
          <w:ilvl w:val="0"/>
          <w:numId w:val="5"/>
        </w:numPr>
      </w:pPr>
      <w:r w:rsidRPr="00721014">
        <w:t>Expenses:</w:t>
      </w:r>
    </w:p>
    <w:p w:rsidR="007C4E39" w:rsidRDefault="007C4E39" w:rsidP="007C4E39">
      <w:pPr>
        <w:pStyle w:val="ListParagraph"/>
        <w:numPr>
          <w:ilvl w:val="0"/>
          <w:numId w:val="6"/>
        </w:numPr>
      </w:pPr>
      <w:r>
        <w:t>Through to end of year we can expect some additional expenses under mileage, National Convention (for our delegates), Fall Meeting (hotel, meals, printing)</w:t>
      </w:r>
    </w:p>
    <w:p w:rsidR="007C4E39" w:rsidRPr="007C4E39" w:rsidRDefault="007C4E39" w:rsidP="007C4E39">
      <w:pPr>
        <w:pStyle w:val="ListParagraph"/>
        <w:ind w:left="1440"/>
      </w:pPr>
    </w:p>
    <w:p w:rsidR="00B850AE" w:rsidRPr="00721014" w:rsidRDefault="00B850AE" w:rsidP="00B850AE">
      <w:pPr>
        <w:pStyle w:val="ListParagraph"/>
        <w:ind w:left="450" w:firstLine="270"/>
        <w:rPr>
          <w:u w:val="single"/>
        </w:rPr>
      </w:pPr>
      <w:r>
        <w:t xml:space="preserve">      </w:t>
      </w:r>
      <w:r w:rsidR="007C4E39" w:rsidRPr="00721014">
        <w:rPr>
          <w:u w:val="single"/>
        </w:rPr>
        <w:t xml:space="preserve">Balance Sheet  </w:t>
      </w:r>
    </w:p>
    <w:p w:rsidR="00B4788D" w:rsidRDefault="007C4E39" w:rsidP="00B850AE">
      <w:pPr>
        <w:pStyle w:val="ListParagraph"/>
        <w:ind w:left="810" w:firstLine="270"/>
      </w:pPr>
      <w:proofErr w:type="spellStart"/>
      <w:r>
        <w:t>Cheques</w:t>
      </w:r>
      <w:proofErr w:type="spellEnd"/>
      <w:r>
        <w:t xml:space="preserve"> have been sent for St. Benedict’s Chapel ($4,490)</w:t>
      </w:r>
      <w:r w:rsidR="00B4788D">
        <w:t xml:space="preserve">, </w:t>
      </w:r>
      <w:r w:rsidR="0078783F">
        <w:t xml:space="preserve">and </w:t>
      </w:r>
      <w:r w:rsidR="00B4788D">
        <w:t xml:space="preserve">for </w:t>
      </w:r>
    </w:p>
    <w:p w:rsidR="007C4E39" w:rsidRDefault="00B4788D" w:rsidP="00B850AE">
      <w:pPr>
        <w:pStyle w:val="ListParagraph"/>
        <w:ind w:left="1080"/>
      </w:pPr>
      <w:r>
        <w:t>Refugee Welcome Bag Project ($900.00)</w:t>
      </w:r>
      <w:r w:rsidR="0078783F">
        <w:t>.  If you are making donations for this year, please use the Paris</w:t>
      </w:r>
      <w:r w:rsidR="00290A67">
        <w:t>h</w:t>
      </w:r>
      <w:r w:rsidR="0078783F">
        <w:t xml:space="preserve"> Remittance form and send it to me along with one </w:t>
      </w:r>
      <w:proofErr w:type="spellStart"/>
      <w:r w:rsidR="0078783F">
        <w:t>cheque</w:t>
      </w:r>
      <w:proofErr w:type="spellEnd"/>
      <w:r w:rsidR="0078783F">
        <w:t xml:space="preserve"> for total amount by early December, if possible….be sure to keep a copy for your records.  Donations for groups on the National Remittance form should be sent directly to National Office.</w:t>
      </w:r>
    </w:p>
    <w:p w:rsidR="00B850AE" w:rsidRDefault="00B850AE" w:rsidP="00B850AE">
      <w:pPr>
        <w:pStyle w:val="ListParagraph"/>
        <w:ind w:left="1080"/>
      </w:pPr>
    </w:p>
    <w:p w:rsidR="001D28FA" w:rsidRPr="00721014" w:rsidRDefault="001D28FA" w:rsidP="001D28FA">
      <w:pPr>
        <w:tabs>
          <w:tab w:val="left" w:pos="360"/>
        </w:tabs>
        <w:spacing w:after="0" w:line="240" w:lineRule="auto"/>
        <w:rPr>
          <w:b/>
          <w:color w:val="00B050"/>
        </w:rPr>
      </w:pPr>
      <w:r>
        <w:tab/>
      </w:r>
      <w:r w:rsidRPr="00721014">
        <w:rPr>
          <w:b/>
          <w:color w:val="00B050"/>
        </w:rPr>
        <w:t>2.   C</w:t>
      </w:r>
      <w:r w:rsidR="00721014" w:rsidRPr="00721014">
        <w:rPr>
          <w:b/>
          <w:color w:val="00B050"/>
        </w:rPr>
        <w:t xml:space="preserve">atholic </w:t>
      </w:r>
      <w:r w:rsidRPr="00721014">
        <w:rPr>
          <w:b/>
          <w:color w:val="00B050"/>
        </w:rPr>
        <w:t>W</w:t>
      </w:r>
      <w:r w:rsidR="00721014" w:rsidRPr="00721014">
        <w:rPr>
          <w:b/>
          <w:color w:val="00B050"/>
        </w:rPr>
        <w:t xml:space="preserve">omen’s </w:t>
      </w:r>
      <w:r w:rsidRPr="00721014">
        <w:rPr>
          <w:b/>
          <w:color w:val="00B050"/>
        </w:rPr>
        <w:t>L</w:t>
      </w:r>
      <w:r w:rsidR="00721014" w:rsidRPr="00721014">
        <w:rPr>
          <w:b/>
          <w:color w:val="00B050"/>
        </w:rPr>
        <w:t xml:space="preserve">eague </w:t>
      </w:r>
      <w:r w:rsidRPr="00721014">
        <w:rPr>
          <w:b/>
          <w:color w:val="00B050"/>
        </w:rPr>
        <w:t>Convention Account (up to Aug 15)</w:t>
      </w:r>
    </w:p>
    <w:p w:rsidR="001D28FA" w:rsidRPr="00721014" w:rsidRDefault="005114A4" w:rsidP="00721014">
      <w:pPr>
        <w:spacing w:after="0" w:line="240" w:lineRule="auto"/>
        <w:ind w:left="360" w:firstLine="720"/>
        <w:rPr>
          <w:u w:val="single"/>
        </w:rPr>
      </w:pPr>
      <w:r w:rsidRPr="00721014">
        <w:rPr>
          <w:u w:val="single"/>
        </w:rPr>
        <w:t>Comparative Income Statement</w:t>
      </w:r>
    </w:p>
    <w:p w:rsidR="005114A4" w:rsidRPr="00721014" w:rsidRDefault="005114A4" w:rsidP="005114A4">
      <w:pPr>
        <w:pStyle w:val="ListParagraph"/>
        <w:numPr>
          <w:ilvl w:val="0"/>
          <w:numId w:val="5"/>
        </w:numPr>
        <w:spacing w:after="0" w:line="240" w:lineRule="auto"/>
      </w:pPr>
      <w:r w:rsidRPr="00721014">
        <w:t>Revenue:</w:t>
      </w:r>
    </w:p>
    <w:p w:rsidR="00B850AE" w:rsidRDefault="00B850AE" w:rsidP="00B850AE">
      <w:pPr>
        <w:pStyle w:val="ListParagraph"/>
        <w:numPr>
          <w:ilvl w:val="0"/>
          <w:numId w:val="8"/>
        </w:numPr>
      </w:pPr>
      <w:r>
        <w:t>Registration was lower than budgeted:  actual @ $14,265 vs budget @ $18,975.00.</w:t>
      </w:r>
    </w:p>
    <w:p w:rsidR="00B850AE" w:rsidRPr="00721014" w:rsidRDefault="00B850AE" w:rsidP="00B850AE">
      <w:pPr>
        <w:pStyle w:val="ListParagraph"/>
        <w:numPr>
          <w:ilvl w:val="0"/>
          <w:numId w:val="5"/>
        </w:numPr>
      </w:pPr>
      <w:r w:rsidRPr="00721014">
        <w:t>Expenses:</w:t>
      </w:r>
    </w:p>
    <w:p w:rsidR="00B850AE" w:rsidRDefault="00B850AE" w:rsidP="00B850AE">
      <w:pPr>
        <w:pStyle w:val="ListParagraph"/>
        <w:numPr>
          <w:ilvl w:val="0"/>
          <w:numId w:val="9"/>
        </w:numPr>
      </w:pPr>
      <w:r>
        <w:t xml:space="preserve">Expenses came in less than budget (due to lower number of registrants), but overall, the expenses ran slightly over revenue; leaving us with a shortfall of </w:t>
      </w:r>
      <w:r w:rsidRPr="00B850AE">
        <w:rPr>
          <w:color w:val="FF0000"/>
        </w:rPr>
        <w:t>$533.45</w:t>
      </w:r>
      <w:r>
        <w:t>.</w:t>
      </w:r>
    </w:p>
    <w:p w:rsidR="00B850AE" w:rsidRPr="007C4E39" w:rsidRDefault="00B850AE" w:rsidP="00B850AE">
      <w:pPr>
        <w:pStyle w:val="ListParagraph"/>
        <w:ind w:left="1440"/>
      </w:pPr>
    </w:p>
    <w:p w:rsidR="00B850AE" w:rsidRPr="00721014" w:rsidRDefault="00B850AE" w:rsidP="00B850AE">
      <w:pPr>
        <w:pStyle w:val="ListParagraph"/>
        <w:ind w:left="1080"/>
        <w:rPr>
          <w:u w:val="single"/>
        </w:rPr>
      </w:pPr>
      <w:r w:rsidRPr="00721014">
        <w:rPr>
          <w:u w:val="single"/>
        </w:rPr>
        <w:t xml:space="preserve">Balance Sheet </w:t>
      </w:r>
    </w:p>
    <w:p w:rsidR="005114A4" w:rsidRDefault="00B850AE" w:rsidP="00B850AE">
      <w:pPr>
        <w:pStyle w:val="ListParagraph"/>
        <w:ind w:left="1080"/>
      </w:pPr>
      <w:r>
        <w:t>Current balance on this account is $18,721.96</w:t>
      </w:r>
    </w:p>
    <w:p w:rsidR="00B850AE" w:rsidRDefault="00B850AE" w:rsidP="00B850AE">
      <w:pPr>
        <w:pStyle w:val="ListParagraph"/>
        <w:ind w:left="1080"/>
      </w:pPr>
    </w:p>
    <w:p w:rsidR="007C4E39" w:rsidRDefault="00721014" w:rsidP="00721014">
      <w:pPr>
        <w:tabs>
          <w:tab w:val="left" w:pos="180"/>
          <w:tab w:val="left" w:pos="720"/>
        </w:tabs>
        <w:spacing w:after="0" w:line="240" w:lineRule="auto"/>
        <w:ind w:left="360" w:hanging="90"/>
      </w:pPr>
      <w:r>
        <w:tab/>
        <w:t>3.   Budgets – this exercise will commence soon for 2020.  If you have anything that you would like taken into consideration, please contact me.  The budget will be approved at our Mid-Winter meeting</w:t>
      </w:r>
      <w:r w:rsidR="00290A67">
        <w:t xml:space="preserve"> </w:t>
      </w:r>
      <w:r>
        <w:t>in early 2020.</w:t>
      </w:r>
    </w:p>
    <w:p w:rsidR="007A1E3D" w:rsidRDefault="007A1E3D" w:rsidP="007A1E3D"/>
    <w:p w:rsidR="007A1E3D" w:rsidRDefault="00721014" w:rsidP="007A1E3D">
      <w:r>
        <w:t>This concludes my report.  Are there any questions?</w:t>
      </w:r>
    </w:p>
    <w:sectPr w:rsidR="007A1E3D" w:rsidSect="0072101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A0CB8"/>
    <w:multiLevelType w:val="hybridMultilevel"/>
    <w:tmpl w:val="F27ABE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6F0AEF"/>
    <w:multiLevelType w:val="hybridMultilevel"/>
    <w:tmpl w:val="1EFE7A66"/>
    <w:lvl w:ilvl="0" w:tplc="F872D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425137"/>
    <w:multiLevelType w:val="hybridMultilevel"/>
    <w:tmpl w:val="2A2A0FC0"/>
    <w:lvl w:ilvl="0" w:tplc="248C9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5695C"/>
    <w:multiLevelType w:val="hybridMultilevel"/>
    <w:tmpl w:val="BAB8BD7C"/>
    <w:lvl w:ilvl="0" w:tplc="6C08F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A0449A"/>
    <w:multiLevelType w:val="hybridMultilevel"/>
    <w:tmpl w:val="42A627B2"/>
    <w:lvl w:ilvl="0" w:tplc="588677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DD39F7"/>
    <w:multiLevelType w:val="hybridMultilevel"/>
    <w:tmpl w:val="40DE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64C64"/>
    <w:multiLevelType w:val="hybridMultilevel"/>
    <w:tmpl w:val="A7B8E2A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A22FA6"/>
    <w:multiLevelType w:val="hybridMultilevel"/>
    <w:tmpl w:val="84064BC8"/>
    <w:lvl w:ilvl="0" w:tplc="553C4F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195407"/>
    <w:multiLevelType w:val="hybridMultilevel"/>
    <w:tmpl w:val="13D06C98"/>
    <w:lvl w:ilvl="0" w:tplc="4F84E96A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3D"/>
    <w:rsid w:val="00013EA2"/>
    <w:rsid w:val="00045FF7"/>
    <w:rsid w:val="000B7B2B"/>
    <w:rsid w:val="001828E0"/>
    <w:rsid w:val="001D28FA"/>
    <w:rsid w:val="001D38E6"/>
    <w:rsid w:val="001D5A42"/>
    <w:rsid w:val="00232CEC"/>
    <w:rsid w:val="002416AA"/>
    <w:rsid w:val="00246F5E"/>
    <w:rsid w:val="002713FD"/>
    <w:rsid w:val="00287CFB"/>
    <w:rsid w:val="00290A67"/>
    <w:rsid w:val="002F12A6"/>
    <w:rsid w:val="00300038"/>
    <w:rsid w:val="00320668"/>
    <w:rsid w:val="003226F9"/>
    <w:rsid w:val="00383C38"/>
    <w:rsid w:val="00390C89"/>
    <w:rsid w:val="003B12A9"/>
    <w:rsid w:val="003B3270"/>
    <w:rsid w:val="003C2FBF"/>
    <w:rsid w:val="004029CE"/>
    <w:rsid w:val="005114A4"/>
    <w:rsid w:val="0066479F"/>
    <w:rsid w:val="006B6826"/>
    <w:rsid w:val="006F5652"/>
    <w:rsid w:val="00721014"/>
    <w:rsid w:val="00774F27"/>
    <w:rsid w:val="0078783F"/>
    <w:rsid w:val="00792B77"/>
    <w:rsid w:val="007A1E3D"/>
    <w:rsid w:val="007C4E39"/>
    <w:rsid w:val="007C6368"/>
    <w:rsid w:val="007D7284"/>
    <w:rsid w:val="007E7DBF"/>
    <w:rsid w:val="00804A91"/>
    <w:rsid w:val="00841761"/>
    <w:rsid w:val="008825C0"/>
    <w:rsid w:val="0089262D"/>
    <w:rsid w:val="008A105B"/>
    <w:rsid w:val="008D65B0"/>
    <w:rsid w:val="009305EE"/>
    <w:rsid w:val="00954675"/>
    <w:rsid w:val="00962B2E"/>
    <w:rsid w:val="009F4E46"/>
    <w:rsid w:val="00B4788D"/>
    <w:rsid w:val="00B850AE"/>
    <w:rsid w:val="00B860CA"/>
    <w:rsid w:val="00BF5BCB"/>
    <w:rsid w:val="00BF697A"/>
    <w:rsid w:val="00C635D9"/>
    <w:rsid w:val="00CD5957"/>
    <w:rsid w:val="00CE5012"/>
    <w:rsid w:val="00D32E55"/>
    <w:rsid w:val="00D6216A"/>
    <w:rsid w:val="00D622DA"/>
    <w:rsid w:val="00D929D9"/>
    <w:rsid w:val="00DD4995"/>
    <w:rsid w:val="00DE61AC"/>
    <w:rsid w:val="00DF4FC2"/>
    <w:rsid w:val="00DF6C9D"/>
    <w:rsid w:val="00E20C4A"/>
    <w:rsid w:val="00E828F4"/>
    <w:rsid w:val="00EA300C"/>
    <w:rsid w:val="00EC2429"/>
    <w:rsid w:val="00ED19DE"/>
    <w:rsid w:val="00ED5926"/>
    <w:rsid w:val="00F26E68"/>
    <w:rsid w:val="00F561AA"/>
    <w:rsid w:val="00F74337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8F21F-2C86-432C-B6D1-0C9D817C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Mary Molloy</cp:lastModifiedBy>
  <cp:revision>2</cp:revision>
  <dcterms:created xsi:type="dcterms:W3CDTF">2019-09-26T22:22:00Z</dcterms:created>
  <dcterms:modified xsi:type="dcterms:W3CDTF">2019-09-26T22:22:00Z</dcterms:modified>
</cp:coreProperties>
</file>