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0"/>
        <w:rPr>
          <w:rFonts w:ascii="Times New Roman"/>
          <w:sz w:val="20"/>
        </w:rPr>
      </w:pPr>
      <w:r>
        <w:rPr/>
        <w:pict>
          <v:group style="position:absolute;margin-left:131.358398pt;margin-top:80.457397pt;width:105.85pt;height:29.35pt;mso-position-horizontal-relative:page;mso-position-vertical-relative:page;z-index:1072" coordorigin="2627,1609" coordsize="2117,587">
            <v:shape style="position:absolute;left:2627;top:1609;width:775;height:287" type="#_x0000_t75" stroked="false">
              <v:imagedata r:id="rId5" o:title=""/>
            </v:shape>
            <v:shape style="position:absolute;left:2666;top:1943;width:695;height:252" type="#_x0000_t75" stroked="false">
              <v:imagedata r:id="rId6" o:title=""/>
            </v:shape>
            <v:shape style="position:absolute;left:3394;top:2014;width:322;height:182" type="#_x0000_t75" stroked="false">
              <v:imagedata r:id="rId7" o:title=""/>
            </v:shape>
            <v:shape style="position:absolute;left:3543;top:1701;width:138;height:182" type="#_x0000_t75" stroked="false">
              <v:imagedata r:id="rId8" o:title=""/>
            </v:shape>
            <v:shape style="position:absolute;left:3714;top:1701;width:150;height:178" type="#_x0000_t75" stroked="false">
              <v:imagedata r:id="rId9" o:title=""/>
            </v:shape>
            <v:shape style="position:absolute;left:3895;top:1609;width:164;height:274" type="#_x0000_t75" stroked="false">
              <v:imagedata r:id="rId10" o:title=""/>
            </v:shape>
            <v:shape style="position:absolute;left:3753;top:1922;width:226;height:271" coordorigin="3753,1922" coordsize="226,271" path="m3794,2019l3792,2017,3758,2017,3757,2019,3757,2030,3757,2041,3758,2060,3758,2190,3759,2192,3792,2192,3794,2190,3794,2019m3798,1956l3782,1941,3769,1941,3753,1956,3753,1969,3769,1984,3782,1984,3798,1969,3798,1956m3882,1924l3881,1922,3847,1922,3845,1923,3845,1934,3846,1946,3846,1965,3846,2190,3848,2192,3881,2192,3882,2190,3882,1924m3975,2019l3973,2017,3939,2017,3937,2019,3938,2030,3938,2041,3938,2060,3938,2190,3940,2192,3973,2192,3975,2190,3975,2019m3979,1956l3963,1941,3950,1941,3934,1956,3934,1969,3950,1984,3963,1984,3979,1969,3979,1956e" filled="true" fillcolor="#717074" stroked="false">
              <v:path arrowok="t"/>
              <v:fill type="solid"/>
            </v:shape>
            <v:shape style="position:absolute;left:4014;top:1941;width:339;height:255" type="#_x0000_t75" stroked="false">
              <v:imagedata r:id="rId11" o:title=""/>
            </v:shape>
            <v:shape style="position:absolute;left:4383;top:2014;width:178;height:182" type="#_x0000_t75" stroked="false">
              <v:imagedata r:id="rId12" o:title=""/>
            </v:shape>
            <v:shape style="position:absolute;left:4594;top:2014;width:150;height:178" type="#_x0000_t75" stroked="false">
              <v:imagedata r:id="rId13" o:title=""/>
            </v:shape>
            <w10:wrap type="none"/>
          </v:group>
        </w:pict>
      </w:r>
      <w:r>
        <w:rPr/>
        <w:pict>
          <v:group style="position:absolute;margin-left:133.403793pt;margin-top:113.439301pt;width:86.9pt;height:6.8pt;mso-position-horizontal-relative:page;mso-position-vertical-relative:page;z-index:1096" coordorigin="2668,2269" coordsize="1738,136">
            <v:shape style="position:absolute;left:2668;top:2275;width:880;height:130" coordorigin="2668,2275" coordsize="880,130" path="m2767,2394l2765,2389,2760,2381,2754,2385,2750,2386,2745,2388,2741,2389,2738,2389,2733,2389,2723,2388,2713,2385,2704,2379,2696,2372,2688,2363,2685,2353,2685,2324,2690,2313,2708,2295,2720,2290,2741,2290,2748,2291,2755,2295,2757,2296,2760,2298,2764,2290,2767,2285,2759,2280,2755,2279,2743,2276,2738,2275,2733,2275,2707,2280,2687,2294,2673,2314,2668,2340,2673,2366,2687,2386,2707,2399,2732,2404,2743,2404,2752,2402,2761,2397,2764,2395,2767,2394m2866,2359l2863,2342,2854,2327,2851,2326,2851,2360,2849,2373,2843,2383,2834,2390,2821,2392,2809,2390,2800,2383,2794,2373,2791,2360,2791,2359,2794,2346,2800,2336,2809,2330,2821,2327,2834,2330,2843,2336,2849,2346,2851,2360,2851,2326,2839,2318,2821,2314,2803,2318,2789,2327,2780,2341,2777,2359,2780,2377,2790,2392,2804,2401,2822,2405,2839,2401,2853,2392,2853,2392,2863,2377,2866,2360,2866,2359m3003,2338l3000,2330,2998,2328,2995,2324,2990,2318,2983,2315,2960,2315,2953,2319,2944,2329,2944,2328,2939,2319,2931,2315,2909,2315,2900,2321,2893,2331,2893,2317,2880,2317,2880,2402,2894,2402,2894,2344,2895,2340,2898,2336,2901,2331,2902,2331,2908,2328,2927,2328,2934,2336,2934,2402,2949,2402,2949,2343,2949,2339,2952,2336,2956,2331,2960,2329,2962,2328,2982,2328,2988,2335,2988,2402,3003,2402,3003,2338m3147,2338l3145,2330,3143,2328,3140,2324,3135,2318,3127,2315,3105,2315,3097,2319,3089,2329,3088,2328,3083,2319,3075,2315,3054,2315,3044,2321,3038,2331,3038,2317,3024,2317,3024,2402,3039,2402,3039,2344,3040,2340,3043,2336,3046,2331,3047,2331,3053,2328,3072,2328,3078,2336,3079,2402,3093,2402,3093,2343,3094,2339,3097,2336,3101,2331,3104,2329,3107,2328,3126,2328,3133,2335,3133,2402,3147,2402,3147,2338m3181,2317l3167,2317,3167,2402,3181,2402,3181,2317m3184,2282l3180,2278,3169,2278,3164,2282,3164,2293,3169,2298,3180,2298,3184,2293,3184,2282m3255,2369l3249,2360,3230,2351,3221,2348,3217,2344,3217,2332,3223,2327,3236,2327,3240,2329,3246,2335,3254,2327,3255,2326,3249,2319,3240,2314,3215,2314,3203,2325,3203,2352,3212,2358,3222,2363,3224,2363,3226,2364,3235,2368,3241,2373,3241,2386,3235,2392,3220,2392,3214,2389,3208,2382,3199,2391,3206,2399,3215,2404,3243,2404,3255,2393,3255,2392,3255,2369m3323,2369l3317,2360,3297,2351,3289,2348,3285,2344,3285,2332,3290,2327,3303,2327,3308,2329,3313,2335,3322,2327,3322,2326,3316,2319,3308,2314,3282,2314,3271,2325,3271,2352,3279,2358,3290,2363,3292,2363,3294,2364,3296,2365,3302,2368,3309,2373,3309,2386,3303,2392,3287,2392,3281,2389,3276,2382,3266,2391,3274,2399,3282,2404,3310,2404,3323,2393,3323,2392,3323,2369m3356,2317l3342,2317,3342,2402,3356,2402,3356,2317m3359,2282l3355,2278,3344,2278,3339,2282,3339,2293,3344,2298,3355,2298,3359,2293,3359,2282m3462,2359l3459,2342,3449,2327,3447,2326,3447,2360,3445,2373,3439,2383,3429,2390,3417,2392,3405,2390,3395,2383,3389,2373,3387,2360,3387,2359,3389,2346,3395,2336,3405,2330,3417,2327,3429,2330,3439,2336,3445,2346,3447,2360,3447,2326,3435,2318,3417,2314,3399,2318,3385,2327,3376,2341,3372,2359,3376,2377,3385,2392,3399,2401,3417,2405,3435,2401,3449,2392,3449,2392,3459,2377,3462,2360,3462,2359m3547,2337l3545,2331,3543,2328,3539,2324,3534,2318,3527,2314,3505,2314,3496,2320,3488,2331,3488,2317,3474,2317,3474,2402,3489,2402,3489,2345,3490,2341,3497,2331,3498,2331,3506,2328,3521,2328,3527,2331,3532,2340,3533,2345,3533,2402,3547,2402,3547,2337e" filled="true" fillcolor="#e36f1e" stroked="false">
              <v:path arrowok="t"/>
              <v:fill type="solid"/>
            </v:shape>
            <v:shape style="position:absolute;left:3613;top:2269;width:144;height:136" type="#_x0000_t75" stroked="false">
              <v:imagedata r:id="rId14" o:title=""/>
            </v:shape>
            <v:shape style="position:absolute;left:3818;top:2269;width:587;height:135" type="#_x0000_t75" stroked="false">
              <v:imagedata r:id="rId15" o:title=""/>
            </v:shape>
            <w10:wrap type="none"/>
          </v:group>
        </w:pict>
      </w:r>
      <w:r>
        <w:rPr>
          <w:rFonts w:ascii="Times New Roman"/>
          <w:sz w:val="20"/>
        </w:rPr>
        <w:pict>
          <v:group style="width:69.45pt;height:69.2pt;mso-position-horizontal-relative:char;mso-position-vertical-relative:line" coordorigin="0,0" coordsize="1389,1384">
            <v:shape style="position:absolute;left:1047;top:130;width:303;height:406" coordorigin="1047,130" coordsize="303,406" path="m1047,130l1057,138,1082,168,1106,227,1119,323,1122,422,1134,483,1163,515,1219,529,1311,535,1346,442,1349,383,1342,373,1272,373,1264,367,1250,345,1234,314,1194,235,1161,189,1118,160,1047,130xm1224,268l1241,289,1254,313,1265,338,1272,362,1272,373,1342,373,1311,333,1224,268xe" filled="true" fillcolor="#e36f1e" stroked="false">
              <v:path arrowok="t"/>
              <v:fill type="solid"/>
            </v:shape>
            <v:shape style="position:absolute;left:1008;top:85;width:76;height:138" coordorigin="1008,85" coordsize="76,138" path="m1008,85l1010,145,1018,179,1040,201,1083,222,1079,201,1043,147,1030,134,1018,115,1008,85xe" filled="true" fillcolor="#e36f1e" stroked="false">
              <v:path arrowok="t"/>
              <v:fill type="solid"/>
            </v:shape>
            <v:shape style="position:absolute;left:475;top:0;width:482;height:232" coordorigin="475,0" coordsize="482,232" path="m928,78l526,78,588,95,671,145,751,203,806,232,849,229,895,194,957,126,928,78xm592,28l543,44,475,82,488,78,526,78,928,78,916,58,795,58,770,55,736,49,648,31,592,28xm892,28l720,28,747,32,774,39,797,48,806,55,795,58,916,58,905,40,892,28xm798,0l693,28,720,28,892,28,861,1,798,0xe" filled="true" fillcolor="#e36f1e" stroked="false">
              <v:path arrowok="t"/>
              <v:fill type="solid"/>
            </v:shape>
            <v:shape style="position:absolute;left:48;top:84;width:522;height:464" type="#_x0000_t75" stroked="false">
              <v:imagedata r:id="rId16" o:title=""/>
            </v:shape>
            <v:shape style="position:absolute;left:0;top:589;width:238;height:479" coordorigin="0,589" coordsize="238,479" path="m227,752l66,752,71,762,74,787,76,822,78,911,89,966,116,1011,168,1068,162,1056,152,1018,155,954,184,862,223,771,227,752xm99,589l27,659,0,711,14,772,66,868,59,842,57,814,58,787,61,762,66,752,227,752,237,711,225,670,180,633,99,589xe" filled="true" fillcolor="#e36f1e" stroked="false">
              <v:path arrowok="t"/>
              <v:fill type="solid"/>
            </v:shape>
            <v:shape style="position:absolute;left:166;top:968;width:49;height:157" coordorigin="166,968" coordsize="49,157" path="m174,968l168,989,166,1004,168,1017,172,1036,178,1054,185,1071,188,1093,184,1125,208,1070,214,1035,203,1006,174,968xe" filled="true" fillcolor="#e36f1e" stroked="false">
              <v:path arrowok="t"/>
              <v:fill type="solid"/>
            </v:shape>
            <v:shape style="position:absolute;left:248;top:1061;width:419;height:297" coordorigin="248,1061" coordsize="419,297" path="m531,1237l355,1237,366,1239,388,1252,416,1272,487,1325,537,1352,589,1358,666,1352,653,1350,618,1334,569,1292,531,1237xm389,1061l333,1074,248,1109,258,1209,282,1263,339,1290,446,1309,421,1298,398,1282,377,1265,360,1247,355,1237,531,1237,515,1212,467,1126,429,1077,389,1061xe" filled="true" fillcolor="#e36f1e" stroked="false">
              <v:path arrowok="t"/>
              <v:fill type="solid"/>
            </v:shape>
            <v:shape style="position:absolute;left:592;top:1286;width:130;height:89" coordorigin="592,1286" coordsize="130,89" path="m640,1286l592,1286,605,1303,615,1314,626,1321,644,1329,662,1336,680,1341,699,1353,721,1375,692,1322,669,1295,640,1286xe" filled="true" fillcolor="#e36f1e" stroked="false">
              <v:path arrowok="t"/>
              <v:fill type="solid"/>
            </v:shape>
            <v:shape style="position:absolute;left:749;top:1137;width:450;height:247" coordorigin="749,1137" coordsize="450,247" path="m836,1153l798,1175,773,1227,749,1316,833,1369,891,1383,947,1356,996,1312,926,1312,915,1310,924,1303,947,1294,981,1284,1067,1261,1118,1238,1155,1202,1172,1176,1091,1176,995,1170,897,1153,836,1153xm1028,1284l1004,1296,978,1305,951,1310,926,1312,996,1312,1028,1284xm1198,1137l1188,1146,1154,1164,1091,1176,1172,1176,1198,1137xe" filled="true" fillcolor="#e36f1e" stroked="false">
              <v:path arrowok="t"/>
              <v:fill type="solid"/>
            </v:shape>
            <v:shape style="position:absolute;left:1101;top:1098;width:150;height:57" coordorigin="1101,1098" coordsize="150,57" path="m1191,1098l1156,1100,1130,1117,1101,1155,1122,1155,1183,1131,1198,1120,1219,1112,1250,1108,1191,1098xe" filled="true" fillcolor="#e36f1e" stroked="false">
              <v:path arrowok="t"/>
              <v:fill type="solid"/>
            </v:shape>
            <v:shape style="position:absolute;left:1141;top:587;width:249;height:464" coordorigin="1141,587" coordsize="249,464" path="m1359,587l1360,600,1353,638,1324,695,1259,767,1185,833,1147,881,1141,924,1166,976,1221,1050,1315,1017,1362,981,1375,920,1375,916,1319,916,1319,905,1327,881,1340,849,1375,767,1389,712,1383,660,1359,587xm1368,811l1363,837,1354,864,1342,888,1328,909,1319,916,1375,916,1368,811xe" filled="true" fillcolor="#e36f1e" stroked="false">
              <v:path arrowok="t"/>
              <v:fill type="solid"/>
            </v:shape>
            <v:shape style="position:absolute;left:1301;top:528;width:68;height:147" coordorigin="1301,528" coordsize="68,147" path="m1369,528l1324,568,1304,597,1301,628,1313,674,1343,614,1346,576,1352,555,1369,528xe" filled="true" fillcolor="#e36f1e" stroked="false">
              <v:path arrowok="t"/>
              <v:fill type="solid"/>
            </v:shape>
          </v:group>
        </w:pict>
      </w:r>
      <w:r>
        <w:rPr>
          <w:rFonts w:ascii="Times New Roman"/>
          <w:sz w:val="20"/>
        </w:rPr>
      </w: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Heading1"/>
        <w:spacing w:line="268" w:lineRule="auto"/>
        <w:ind w:right="3211"/>
      </w:pPr>
      <w:r>
        <w:rPr/>
        <w:drawing>
          <wp:anchor distT="0" distB="0" distL="0" distR="0" allowOverlap="1" layoutInCell="1" locked="0" behindDoc="1" simplePos="0" relativeHeight="268419959">
            <wp:simplePos x="0" y="0"/>
            <wp:positionH relativeFrom="page">
              <wp:posOffset>2939110</wp:posOffset>
            </wp:positionH>
            <wp:positionV relativeFrom="paragraph">
              <wp:posOffset>434989</wp:posOffset>
            </wp:positionV>
            <wp:extent cx="4833289" cy="6448496"/>
            <wp:effectExtent l="0" t="0" r="0" b="0"/>
            <wp:wrapNone/>
            <wp:docPr id="1" name="image13.jpeg" descr=""/>
            <wp:cNvGraphicFramePr>
              <a:graphicFrameLocks noChangeAspect="1"/>
            </wp:cNvGraphicFramePr>
            <a:graphic>
              <a:graphicData uri="http://schemas.openxmlformats.org/drawingml/2006/picture">
                <pic:pic>
                  <pic:nvPicPr>
                    <pic:cNvPr id="2" name="image13.jpeg"/>
                    <pic:cNvPicPr/>
                  </pic:nvPicPr>
                  <pic:blipFill>
                    <a:blip r:embed="rId17" cstate="print"/>
                    <a:stretch>
                      <a:fillRect/>
                    </a:stretch>
                  </pic:blipFill>
                  <pic:spPr>
                    <a:xfrm>
                      <a:off x="0" y="0"/>
                      <a:ext cx="4833289" cy="6448496"/>
                    </a:xfrm>
                    <a:prstGeom prst="rect">
                      <a:avLst/>
                    </a:prstGeom>
                  </pic:spPr>
                </pic:pic>
              </a:graphicData>
            </a:graphic>
          </wp:anchor>
        </w:drawing>
      </w:r>
      <w:r>
        <w:rPr>
          <w:w w:val="105"/>
        </w:rPr>
        <w:t>Truth and</w:t>
      </w:r>
      <w:r>
        <w:rPr>
          <w:spacing w:val="-50"/>
          <w:w w:val="105"/>
        </w:rPr>
        <w:t> </w:t>
      </w:r>
      <w:r>
        <w:rPr>
          <w:w w:val="105"/>
        </w:rPr>
        <w:t>Reconciliation Commission of </w:t>
      </w:r>
      <w:r>
        <w:rPr>
          <w:spacing w:val="2"/>
          <w:w w:val="105"/>
        </w:rPr>
        <w:t>Canada: </w:t>
      </w:r>
      <w:r>
        <w:rPr>
          <w:w w:val="105"/>
        </w:rPr>
        <w:t>Calls</w:t>
      </w:r>
      <w:r>
        <w:rPr>
          <w:spacing w:val="-62"/>
          <w:w w:val="105"/>
        </w:rPr>
        <w:t> </w:t>
      </w:r>
      <w:r>
        <w:rPr>
          <w:w w:val="105"/>
        </w:rPr>
        <w:t>to</w:t>
      </w:r>
      <w:r>
        <w:rPr>
          <w:spacing w:val="-62"/>
          <w:w w:val="105"/>
        </w:rPr>
        <w:t> </w:t>
      </w:r>
      <w:r>
        <w:rPr>
          <w:w w:val="105"/>
        </w:rPr>
        <w:t>Action</w:t>
      </w:r>
    </w:p>
    <w:p>
      <w:pPr>
        <w:spacing w:after="0" w:line="268" w:lineRule="auto"/>
        <w:sectPr>
          <w:type w:val="continuous"/>
          <w:pgSz w:w="12240" w:h="15840"/>
          <w:pgMar w:top="1280" w:bottom="0" w:left="940" w:right="0"/>
        </w:sectPr>
      </w:pPr>
    </w:p>
    <w:p>
      <w:pPr>
        <w:pStyle w:val="BodyText"/>
        <w:spacing w:before="4"/>
        <w:rPr>
          <w:rFonts w:ascii="Times New Roman"/>
          <w:sz w:val="17"/>
        </w:rPr>
      </w:pPr>
    </w:p>
    <w:p>
      <w:pPr>
        <w:spacing w:after="0"/>
        <w:rPr>
          <w:rFonts w:ascii="Times New Roman"/>
          <w:sz w:val="17"/>
        </w:rPr>
        <w:sectPr>
          <w:pgSz w:w="12240" w:h="15840"/>
          <w:pgMar w:top="1500" w:bottom="280" w:left="1720" w:right="1720"/>
        </w:sectPr>
      </w:pPr>
    </w:p>
    <w:p>
      <w:pPr>
        <w:pStyle w:val="BodyText"/>
        <w:spacing w:before="0"/>
        <w:ind w:left="100"/>
        <w:rPr>
          <w:rFonts w:ascii="Times New Roman"/>
          <w:sz w:val="20"/>
        </w:rPr>
      </w:pPr>
      <w:r>
        <w:rPr/>
        <w:pict>
          <v:group style="position:absolute;margin-left:131.358398pt;margin-top:80.457397pt;width:105.85pt;height:29.35pt;mso-position-horizontal-relative:page;mso-position-vertical-relative:page;z-index:1168" coordorigin="2627,1609" coordsize="2117,587">
            <v:shape style="position:absolute;left:2627;top:1609;width:775;height:287" type="#_x0000_t75" stroked="false">
              <v:imagedata r:id="rId18" o:title=""/>
            </v:shape>
            <v:shape style="position:absolute;left:2666;top:1943;width:695;height:252" type="#_x0000_t75" stroked="false">
              <v:imagedata r:id="rId19" o:title=""/>
            </v:shape>
            <v:shape style="position:absolute;left:3394;top:2014;width:322;height:182" type="#_x0000_t75" stroked="false">
              <v:imagedata r:id="rId20" o:title=""/>
            </v:shape>
            <v:shape style="position:absolute;left:3543;top:1701;width:138;height:182" type="#_x0000_t75" stroked="false">
              <v:imagedata r:id="rId21" o:title=""/>
            </v:shape>
            <v:shape style="position:absolute;left:3714;top:1701;width:150;height:178" type="#_x0000_t75" stroked="false">
              <v:imagedata r:id="rId22" o:title=""/>
            </v:shape>
            <v:shape style="position:absolute;left:3895;top:1609;width:164;height:274" type="#_x0000_t75" stroked="false">
              <v:imagedata r:id="rId23" o:title=""/>
            </v:shape>
            <v:shape style="position:absolute;left:3753;top:1922;width:226;height:271" coordorigin="3753,1922" coordsize="226,271" path="m3794,2019l3792,2017,3758,2017,3757,2019,3757,2030,3757,2041,3758,2060,3758,2190,3759,2192,3792,2192,3794,2190,3794,2019m3798,1956l3782,1941,3769,1941,3753,1956,3753,1969,3769,1984,3782,1984,3798,1969,3798,1956m3882,1924l3881,1922,3847,1922,3845,1923,3845,1934,3846,1946,3846,1965,3846,2190,3848,2192,3881,2192,3882,2190,3882,1924m3975,2019l3973,2017,3939,2017,3937,2019,3938,2030,3938,2041,3938,2060,3938,2190,3940,2192,3973,2192,3975,2190,3975,2019m3979,1956l3963,1941,3950,1941,3934,1956,3934,1969,3950,1984,3963,1984,3979,1969,3979,1956e" filled="true" fillcolor="#000000" stroked="false">
              <v:path arrowok="t"/>
              <v:fill type="solid"/>
            </v:shape>
            <v:shape style="position:absolute;left:4014;top:1941;width:339;height:255" type="#_x0000_t75" stroked="false">
              <v:imagedata r:id="rId24" o:title=""/>
            </v:shape>
            <v:shape style="position:absolute;left:4383;top:2014;width:178;height:182" type="#_x0000_t75" stroked="false">
              <v:imagedata r:id="rId25" o:title=""/>
            </v:shape>
            <v:shape style="position:absolute;left:4594;top:2014;width:150;height:178" type="#_x0000_t75" stroked="false">
              <v:imagedata r:id="rId26" o:title=""/>
            </v:shape>
            <w10:wrap type="none"/>
          </v:group>
        </w:pict>
      </w:r>
      <w:r>
        <w:rPr/>
        <w:pict>
          <v:group style="position:absolute;margin-left:133.403793pt;margin-top:113.439301pt;width:86.9pt;height:6.8pt;mso-position-horizontal-relative:page;mso-position-vertical-relative:page;z-index:1192" coordorigin="2668,2269" coordsize="1738,136">
            <v:shape style="position:absolute;left:2668;top:2275;width:880;height:130" coordorigin="2668,2275" coordsize="880,130" path="m2767,2394l2765,2389,2760,2381,2754,2385,2750,2386,2745,2388,2741,2389,2738,2389,2733,2389,2723,2388,2713,2385,2704,2379,2696,2372,2688,2363,2685,2353,2685,2324,2690,2313,2708,2295,2720,2290,2741,2290,2748,2291,2755,2295,2757,2296,2760,2298,2764,2290,2767,2285,2759,2280,2755,2279,2743,2276,2738,2275,2733,2275,2707,2280,2687,2294,2673,2314,2668,2340,2673,2366,2687,2386,2707,2399,2732,2404,2743,2404,2752,2402,2761,2397,2764,2395,2767,2394m2866,2359l2863,2342,2854,2327,2851,2326,2851,2360,2849,2373,2843,2383,2834,2390,2821,2392,2809,2390,2800,2383,2794,2373,2791,2360,2791,2359,2794,2346,2800,2336,2809,2330,2821,2327,2834,2330,2843,2336,2849,2346,2851,2360,2851,2326,2839,2318,2821,2314,2803,2318,2789,2327,2780,2341,2777,2359,2780,2377,2790,2392,2804,2401,2822,2405,2839,2401,2853,2392,2853,2392,2863,2377,2866,2360,2866,2359m3003,2338l3000,2330,2998,2328,2995,2324,2990,2318,2983,2315,2960,2315,2953,2319,2944,2329,2944,2328,2939,2319,2931,2315,2909,2315,2900,2321,2893,2331,2893,2317,2880,2317,2880,2402,2894,2402,2894,2344,2895,2340,2898,2336,2901,2331,2902,2331,2908,2328,2927,2328,2934,2336,2934,2402,2949,2402,2949,2343,2949,2339,2952,2336,2956,2331,2960,2329,2962,2328,2982,2328,2988,2335,2988,2402,3003,2402,3003,2338m3147,2338l3145,2330,3143,2328,3140,2324,3135,2318,3127,2315,3105,2315,3097,2319,3089,2329,3088,2328,3083,2319,3075,2315,3054,2315,3044,2321,3038,2331,3038,2317,3024,2317,3024,2402,3039,2402,3039,2344,3040,2340,3043,2336,3046,2331,3047,2331,3053,2328,3072,2328,3078,2336,3079,2402,3093,2402,3093,2343,3094,2339,3097,2336,3101,2331,3104,2329,3107,2328,3126,2328,3133,2335,3133,2402,3147,2402,3147,2338m3181,2317l3167,2317,3167,2402,3181,2402,3181,2317m3184,2282l3180,2278,3169,2278,3164,2282,3164,2293,3169,2298,3180,2298,3184,2293,3184,2282m3255,2369l3249,2360,3230,2351,3221,2348,3217,2344,3217,2332,3223,2327,3236,2327,3240,2329,3246,2335,3254,2327,3255,2326,3249,2319,3240,2314,3215,2314,3203,2325,3203,2352,3212,2358,3222,2363,3224,2363,3226,2364,3235,2368,3241,2373,3241,2386,3235,2392,3220,2392,3214,2389,3208,2382,3199,2391,3206,2399,3215,2404,3243,2404,3255,2393,3255,2392,3255,2369m3323,2369l3317,2360,3297,2351,3289,2348,3285,2344,3285,2332,3290,2327,3303,2327,3308,2329,3313,2335,3322,2327,3322,2326,3316,2319,3308,2314,3282,2314,3271,2325,3271,2352,3279,2358,3290,2363,3292,2363,3294,2364,3296,2365,3302,2368,3309,2373,3309,2386,3303,2392,3287,2392,3281,2389,3276,2382,3266,2391,3274,2399,3282,2404,3310,2404,3323,2393,3323,2392,3323,2369m3356,2317l3342,2317,3342,2402,3356,2402,3356,2317m3359,2282l3355,2278,3344,2278,3339,2282,3339,2293,3344,2298,3355,2298,3359,2293,3359,2282m3462,2359l3459,2342,3449,2327,3447,2326,3447,2360,3445,2373,3439,2383,3429,2390,3417,2392,3405,2390,3395,2383,3389,2373,3387,2360,3387,2359,3389,2346,3395,2336,3405,2330,3417,2327,3429,2330,3439,2336,3445,2346,3447,2360,3447,2326,3435,2318,3417,2314,3399,2318,3385,2327,3376,2341,3372,2359,3376,2377,3385,2392,3399,2401,3417,2405,3435,2401,3449,2392,3449,2392,3459,2377,3462,2360,3462,2359m3547,2337l3545,2331,3543,2328,3539,2324,3534,2318,3527,2314,3505,2314,3496,2320,3488,2331,3488,2317,3474,2317,3474,2402,3489,2402,3489,2345,3490,2341,3497,2331,3498,2331,3506,2328,3521,2328,3527,2331,3532,2340,3533,2345,3533,2402,3547,2402,3547,2337e" filled="true" fillcolor="#000000" stroked="false">
              <v:path arrowok="t"/>
              <v:fill type="solid"/>
            </v:shape>
            <v:shape style="position:absolute;left:3613;top:2269;width:144;height:136" type="#_x0000_t75" stroked="false">
              <v:imagedata r:id="rId27" o:title=""/>
            </v:shape>
            <v:shape style="position:absolute;left:3818;top:2269;width:587;height:135" type="#_x0000_t75" stroked="false">
              <v:imagedata r:id="rId28" o:title=""/>
            </v:shape>
            <w10:wrap type="none"/>
          </v:group>
        </w:pict>
      </w:r>
      <w:r>
        <w:rPr>
          <w:rFonts w:ascii="Times New Roman"/>
          <w:sz w:val="20"/>
        </w:rPr>
        <w:pict>
          <v:group style="width:69.45pt;height:69.2pt;mso-position-horizontal-relative:char;mso-position-vertical-relative:line" coordorigin="0,0" coordsize="1389,1384">
            <v:shape style="position:absolute;left:1047;top:130;width:303;height:406" coordorigin="1047,130" coordsize="303,406" path="m1047,130l1057,138,1082,168,1106,227,1119,323,1122,422,1134,483,1163,515,1219,529,1311,535,1346,442,1349,383,1342,373,1272,373,1264,367,1250,345,1234,314,1194,235,1161,189,1118,160,1047,130xm1224,268l1241,289,1254,313,1265,338,1272,362,1272,373,1342,373,1311,333,1224,268xe" filled="true" fillcolor="#000000" stroked="false">
              <v:path arrowok="t"/>
              <v:fill type="solid"/>
            </v:shape>
            <v:shape style="position:absolute;left:1008;top:85;width:76;height:138" coordorigin="1008,85" coordsize="76,138" path="m1008,85l1010,145,1018,179,1040,201,1083,222,1079,201,1043,147,1030,134,1018,115,1008,85xe" filled="true" fillcolor="#000000" stroked="false">
              <v:path arrowok="t"/>
              <v:fill type="solid"/>
            </v:shape>
            <v:shape style="position:absolute;left:475;top:0;width:482;height:232" coordorigin="475,0" coordsize="482,232" path="m928,78l526,78,588,95,671,145,751,203,806,232,849,229,895,194,957,126,928,78xm592,28l543,44,475,82,488,78,526,78,928,78,916,58,795,58,770,55,736,49,648,31,592,28xm892,28l720,28,747,32,774,39,797,48,806,55,795,58,916,58,905,40,892,28xm798,0l693,28,720,28,892,28,861,1,798,0xe" filled="true" fillcolor="#000000" stroked="false">
              <v:path arrowok="t"/>
              <v:fill type="solid"/>
            </v:shape>
            <v:shape style="position:absolute;left:48;top:84;width:522;height:464" type="#_x0000_t75" stroked="false">
              <v:imagedata r:id="rId29" o:title=""/>
            </v:shape>
            <v:shape style="position:absolute;left:0;top:589;width:238;height:479" coordorigin="0,589" coordsize="238,479" path="m227,752l66,752,71,762,74,787,76,822,78,911,89,966,116,1011,168,1068,162,1056,152,1018,155,954,184,862,223,771,227,752xm99,589l27,659,0,711,14,772,66,868,59,842,57,814,58,787,61,762,66,752,227,752,237,711,225,670,180,633,99,589xe" filled="true" fillcolor="#000000" stroked="false">
              <v:path arrowok="t"/>
              <v:fill type="solid"/>
            </v:shape>
            <v:shape style="position:absolute;left:166;top:968;width:49;height:157" coordorigin="166,968" coordsize="49,157" path="m174,968l168,989,166,1004,168,1017,172,1036,178,1054,185,1071,188,1093,184,1125,208,1070,214,1035,203,1006,174,968xe" filled="true" fillcolor="#000000" stroked="false">
              <v:path arrowok="t"/>
              <v:fill type="solid"/>
            </v:shape>
            <v:shape style="position:absolute;left:248;top:1061;width:419;height:297" coordorigin="248,1061" coordsize="419,297" path="m531,1237l355,1237,366,1239,388,1252,416,1272,487,1325,537,1352,589,1358,666,1352,653,1350,618,1334,569,1292,531,1237xm389,1061l333,1074,248,1109,258,1209,282,1263,339,1290,446,1309,421,1298,398,1282,377,1265,360,1247,355,1237,531,1237,515,1212,467,1126,429,1077,389,1061xe" filled="true" fillcolor="#000000" stroked="false">
              <v:path arrowok="t"/>
              <v:fill type="solid"/>
            </v:shape>
            <v:shape style="position:absolute;left:592;top:1286;width:130;height:89" coordorigin="592,1286" coordsize="130,89" path="m640,1286l592,1286,605,1303,615,1314,626,1321,644,1329,662,1336,680,1341,699,1353,721,1375,692,1322,669,1295,640,1286xe" filled="true" fillcolor="#000000" stroked="false">
              <v:path arrowok="t"/>
              <v:fill type="solid"/>
            </v:shape>
            <v:shape style="position:absolute;left:749;top:1137;width:450;height:247" coordorigin="749,1137" coordsize="450,247" path="m836,1153l798,1175,773,1227,749,1316,833,1369,891,1383,947,1356,996,1312,926,1312,915,1310,924,1303,947,1294,981,1284,1067,1261,1118,1238,1155,1202,1172,1176,1091,1176,995,1170,897,1153,836,1153xm1028,1284l1004,1296,978,1305,951,1310,926,1312,996,1312,1028,1284xm1198,1137l1188,1146,1154,1164,1091,1176,1172,1176,1198,1137xe" filled="true" fillcolor="#000000" stroked="false">
              <v:path arrowok="t"/>
              <v:fill type="solid"/>
            </v:shape>
            <v:shape style="position:absolute;left:1101;top:1098;width:150;height:57" coordorigin="1101,1098" coordsize="150,57" path="m1191,1098l1156,1100,1130,1117,1101,1155,1122,1155,1183,1131,1198,1120,1219,1112,1250,1108,1191,1098xe" filled="true" fillcolor="#000000" stroked="false">
              <v:path arrowok="t"/>
              <v:fill type="solid"/>
            </v:shape>
            <v:shape style="position:absolute;left:1141;top:587;width:249;height:464" coordorigin="1141,587" coordsize="249,464" path="m1359,587l1360,600,1353,638,1324,695,1259,767,1185,833,1147,881,1141,924,1166,976,1221,1050,1315,1017,1362,981,1375,920,1375,916,1319,916,1319,905,1327,881,1340,849,1375,767,1389,712,1383,660,1359,587xm1368,811l1363,837,1354,864,1342,888,1328,909,1319,916,1375,916,1368,811xe" filled="true" fillcolor="#000000" stroked="false">
              <v:path arrowok="t"/>
              <v:fill type="solid"/>
            </v:shape>
            <v:shape style="position:absolute;left:1301;top:528;width:68;height:147" coordorigin="1301,528" coordsize="68,147" path="m1369,528l1324,568,1304,597,1301,628,1313,674,1343,614,1346,576,1352,555,1369,528xe" filled="true" fillcolor="#000000" stroked="false">
              <v:path arrowok="t"/>
              <v:fill type="solid"/>
            </v:shape>
          </v:group>
        </w:pict>
      </w:r>
      <w:r>
        <w:rPr>
          <w:rFonts w:ascii="Times New Roman"/>
          <w:sz w:val="20"/>
        </w:rPr>
      </w: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spacing w:line="268" w:lineRule="auto" w:before="129"/>
        <w:ind w:left="1793" w:right="3091" w:firstLine="0"/>
        <w:jc w:val="center"/>
        <w:rPr>
          <w:rFonts w:ascii="Times New Roman"/>
          <w:b/>
          <w:sz w:val="56"/>
        </w:rPr>
      </w:pPr>
      <w:r>
        <w:rPr/>
        <w:drawing>
          <wp:anchor distT="0" distB="0" distL="0" distR="0" allowOverlap="1" layoutInCell="1" locked="0" behindDoc="1" simplePos="0" relativeHeight="268420055">
            <wp:simplePos x="0" y="0"/>
            <wp:positionH relativeFrom="page">
              <wp:posOffset>2621606</wp:posOffset>
            </wp:positionH>
            <wp:positionV relativeFrom="paragraph">
              <wp:posOffset>130189</wp:posOffset>
            </wp:positionV>
            <wp:extent cx="5001162" cy="6608753"/>
            <wp:effectExtent l="0" t="0" r="0" b="0"/>
            <wp:wrapNone/>
            <wp:docPr id="3" name="image26.png" descr=""/>
            <wp:cNvGraphicFramePr>
              <a:graphicFrameLocks noChangeAspect="1"/>
            </wp:cNvGraphicFramePr>
            <a:graphic>
              <a:graphicData uri="http://schemas.openxmlformats.org/drawingml/2006/picture">
                <pic:pic>
                  <pic:nvPicPr>
                    <pic:cNvPr id="4" name="image26.png"/>
                    <pic:cNvPicPr/>
                  </pic:nvPicPr>
                  <pic:blipFill>
                    <a:blip r:embed="rId30" cstate="print"/>
                    <a:stretch>
                      <a:fillRect/>
                    </a:stretch>
                  </pic:blipFill>
                  <pic:spPr>
                    <a:xfrm>
                      <a:off x="0" y="0"/>
                      <a:ext cx="5001162" cy="6608753"/>
                    </a:xfrm>
                    <a:prstGeom prst="rect">
                      <a:avLst/>
                    </a:prstGeom>
                  </pic:spPr>
                </pic:pic>
              </a:graphicData>
            </a:graphic>
          </wp:anchor>
        </w:drawing>
      </w:r>
      <w:r>
        <w:rPr>
          <w:rFonts w:ascii="Times New Roman"/>
          <w:b/>
          <w:w w:val="105"/>
          <w:sz w:val="56"/>
        </w:rPr>
        <w:t>Truth and</w:t>
      </w:r>
      <w:r>
        <w:rPr>
          <w:rFonts w:ascii="Times New Roman"/>
          <w:b/>
          <w:spacing w:val="-50"/>
          <w:w w:val="105"/>
          <w:sz w:val="56"/>
        </w:rPr>
        <w:t> </w:t>
      </w:r>
      <w:r>
        <w:rPr>
          <w:rFonts w:ascii="Times New Roman"/>
          <w:b/>
          <w:w w:val="105"/>
          <w:sz w:val="56"/>
        </w:rPr>
        <w:t>Reconciliation Commission of </w:t>
      </w:r>
      <w:r>
        <w:rPr>
          <w:rFonts w:ascii="Times New Roman"/>
          <w:b/>
          <w:spacing w:val="2"/>
          <w:w w:val="105"/>
          <w:sz w:val="56"/>
        </w:rPr>
        <w:t>Canada: </w:t>
      </w:r>
      <w:r>
        <w:rPr>
          <w:rFonts w:ascii="Times New Roman"/>
          <w:b/>
          <w:w w:val="105"/>
          <w:sz w:val="56"/>
        </w:rPr>
        <w:t>Calls</w:t>
      </w:r>
      <w:r>
        <w:rPr>
          <w:rFonts w:ascii="Times New Roman"/>
          <w:b/>
          <w:spacing w:val="-62"/>
          <w:w w:val="105"/>
          <w:sz w:val="56"/>
        </w:rPr>
        <w:t> </w:t>
      </w:r>
      <w:r>
        <w:rPr>
          <w:rFonts w:ascii="Times New Roman"/>
          <w:b/>
          <w:w w:val="105"/>
          <w:sz w:val="56"/>
        </w:rPr>
        <w:t>to</w:t>
      </w:r>
      <w:r>
        <w:rPr>
          <w:rFonts w:ascii="Times New Roman"/>
          <w:b/>
          <w:spacing w:val="-62"/>
          <w:w w:val="105"/>
          <w:sz w:val="56"/>
        </w:rPr>
        <w:t> </w:t>
      </w:r>
      <w:r>
        <w:rPr>
          <w:rFonts w:ascii="Times New Roman"/>
          <w:b/>
          <w:w w:val="105"/>
          <w:sz w:val="56"/>
        </w:rPr>
        <w:t>Action</w:t>
      </w:r>
    </w:p>
    <w:p>
      <w:pPr>
        <w:spacing w:after="0" w:line="268" w:lineRule="auto"/>
        <w:jc w:val="center"/>
        <w:rPr>
          <w:rFonts w:ascii="Times New Roman"/>
          <w:sz w:val="56"/>
        </w:rPr>
        <w:sectPr>
          <w:pgSz w:w="12240" w:h="15840"/>
          <w:pgMar w:top="1280" w:bottom="0" w:left="940" w:right="120"/>
        </w:sectPr>
      </w:pPr>
    </w:p>
    <w:p>
      <w:pPr>
        <w:pStyle w:val="Heading4"/>
        <w:spacing w:line="324" w:lineRule="auto" w:before="43"/>
      </w:pPr>
      <w:r>
        <w:rPr>
          <w:w w:val="105"/>
        </w:rPr>
        <w:t>This report is in the public domain. Anyone may, without charge or request for permission, reproduce all or part of this report.</w:t>
      </w:r>
    </w:p>
    <w:p>
      <w:pPr>
        <w:pStyle w:val="BodyText"/>
        <w:spacing w:before="7"/>
        <w:rPr>
          <w:rFonts w:ascii="Times New Roman"/>
          <w:b/>
          <w:sz w:val="24"/>
        </w:rPr>
      </w:pPr>
    </w:p>
    <w:p>
      <w:pPr>
        <w:spacing w:before="0"/>
        <w:ind w:left="100" w:right="1791" w:firstLine="0"/>
        <w:jc w:val="left"/>
        <w:rPr>
          <w:rFonts w:ascii="Times New Roman"/>
          <w:b/>
          <w:sz w:val="18"/>
        </w:rPr>
      </w:pPr>
      <w:r>
        <w:rPr>
          <w:rFonts w:ascii="Times New Roman"/>
          <w:b/>
          <w:w w:val="105"/>
          <w:sz w:val="18"/>
        </w:rPr>
        <w:t>2015</w:t>
      </w:r>
    </w:p>
    <w:p>
      <w:pPr>
        <w:pStyle w:val="BodyText"/>
        <w:spacing w:before="0"/>
        <w:rPr>
          <w:rFonts w:ascii="Times New Roman"/>
          <w:b/>
        </w:rPr>
      </w:pPr>
    </w:p>
    <w:p>
      <w:pPr>
        <w:pStyle w:val="BodyText"/>
        <w:spacing w:line="319" w:lineRule="auto" w:before="143"/>
        <w:ind w:left="100" w:right="4189"/>
      </w:pPr>
      <w:r>
        <w:rPr/>
        <w:t>Truth and Reconciliation Commission of Canada, 2012 </w:t>
      </w:r>
      <w:r>
        <w:rPr>
          <w:w w:val="95"/>
        </w:rPr>
        <w:t>1500–360 Main Street</w:t>
      </w:r>
    </w:p>
    <w:p>
      <w:pPr>
        <w:pStyle w:val="BodyText"/>
        <w:spacing w:line="319" w:lineRule="auto" w:before="0"/>
        <w:ind w:left="100" w:right="7239"/>
      </w:pPr>
      <w:r>
        <w:rPr/>
        <w:t>Winnipeg, Manitoba R3C 3Z3</w:t>
      </w:r>
    </w:p>
    <w:p>
      <w:pPr>
        <w:pStyle w:val="BodyText"/>
        <w:spacing w:line="210" w:lineRule="exact" w:before="0"/>
        <w:ind w:left="100" w:right="1791"/>
      </w:pPr>
      <w:r>
        <w:rPr>
          <w:w w:val="95"/>
        </w:rPr>
        <w:t>Telephone: (204) 984-5885</w:t>
      </w:r>
    </w:p>
    <w:p>
      <w:pPr>
        <w:pStyle w:val="BodyText"/>
        <w:spacing w:line="319" w:lineRule="auto" w:before="69"/>
        <w:ind w:left="100" w:right="5450"/>
      </w:pPr>
      <w:r>
        <w:rPr>
          <w:w w:val="95"/>
        </w:rPr>
        <w:t>Toll Free: 1-888-872-5554 (1-888-TRC-5554) Fax: (204) 984-5915</w:t>
      </w:r>
    </w:p>
    <w:p>
      <w:pPr>
        <w:pStyle w:val="BodyText"/>
        <w:spacing w:line="319" w:lineRule="auto" w:before="0"/>
        <w:ind w:left="100" w:right="7512"/>
      </w:pPr>
      <w:r>
        <w:rPr/>
        <w:t>E-mail: </w:t>
      </w:r>
      <w:hyperlink r:id="rId31">
        <w:r>
          <w:rPr/>
          <w:t>info@trc.ca</w:t>
        </w:r>
      </w:hyperlink>
      <w:r>
        <w:rPr/>
        <w:t> </w:t>
      </w:r>
      <w:r>
        <w:rPr>
          <w:w w:val="95"/>
        </w:rPr>
        <w:t>Website:  </w:t>
      </w:r>
      <w:hyperlink r:id="rId32">
        <w:r>
          <w:rPr>
            <w:w w:val="95"/>
          </w:rPr>
          <w:t>www.trc.ca</w:t>
        </w:r>
      </w:hyperlink>
    </w:p>
    <w:p>
      <w:pPr>
        <w:spacing w:after="0" w:line="319" w:lineRule="auto"/>
        <w:sectPr>
          <w:pgSz w:w="12240" w:h="15840"/>
          <w:pgMar w:top="1060" w:bottom="280" w:left="1340" w:right="1720"/>
        </w:sectPr>
      </w:pPr>
    </w:p>
    <w:p>
      <w:pPr>
        <w:pStyle w:val="BodyText"/>
        <w:spacing w:before="40"/>
        <w:ind w:right="108"/>
        <w:jc w:val="right"/>
      </w:pPr>
      <w:r>
        <w:rPr>
          <w:w w:val="90"/>
        </w:rPr>
        <w:t>1</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7"/>
        <w:rPr>
          <w:sz w:val="25"/>
        </w:rPr>
      </w:pPr>
    </w:p>
    <w:p>
      <w:pPr>
        <w:spacing w:before="22"/>
        <w:ind w:left="3478" w:right="3478" w:firstLine="0"/>
        <w:jc w:val="center"/>
        <w:rPr>
          <w:rFonts w:ascii="Times New Roman"/>
          <w:b/>
          <w:sz w:val="48"/>
        </w:rPr>
      </w:pPr>
      <w:r>
        <w:rPr>
          <w:rFonts w:ascii="Times New Roman"/>
          <w:b/>
          <w:w w:val="105"/>
          <w:sz w:val="48"/>
        </w:rPr>
        <w:t>Calls</w:t>
      </w:r>
      <w:r>
        <w:rPr>
          <w:rFonts w:ascii="Times New Roman"/>
          <w:b/>
          <w:spacing w:val="-54"/>
          <w:w w:val="105"/>
          <w:sz w:val="48"/>
        </w:rPr>
        <w:t> </w:t>
      </w:r>
      <w:r>
        <w:rPr>
          <w:rFonts w:ascii="Times New Roman"/>
          <w:b/>
          <w:w w:val="105"/>
          <w:sz w:val="48"/>
        </w:rPr>
        <w:t>to</w:t>
      </w:r>
      <w:r>
        <w:rPr>
          <w:rFonts w:ascii="Times New Roman"/>
          <w:b/>
          <w:spacing w:val="-54"/>
          <w:w w:val="105"/>
          <w:sz w:val="48"/>
        </w:rPr>
        <w:t> </w:t>
      </w:r>
      <w:r>
        <w:rPr>
          <w:rFonts w:ascii="Times New Roman"/>
          <w:b/>
          <w:w w:val="105"/>
          <w:sz w:val="48"/>
        </w:rPr>
        <w:t>Action</w:t>
      </w:r>
    </w:p>
    <w:p>
      <w:pPr>
        <w:pStyle w:val="BodyText"/>
        <w:spacing w:before="0"/>
        <w:rPr>
          <w:rFonts w:ascii="Times New Roman"/>
          <w:b/>
          <w:sz w:val="20"/>
        </w:rPr>
      </w:pPr>
    </w:p>
    <w:p>
      <w:pPr>
        <w:pStyle w:val="BodyText"/>
        <w:spacing w:before="0"/>
        <w:rPr>
          <w:rFonts w:ascii="Times New Roman"/>
          <w:b/>
          <w:sz w:val="20"/>
        </w:rPr>
      </w:pPr>
    </w:p>
    <w:p>
      <w:pPr>
        <w:spacing w:after="0"/>
        <w:rPr>
          <w:rFonts w:ascii="Times New Roman"/>
          <w:sz w:val="20"/>
        </w:rPr>
        <w:sectPr>
          <w:pgSz w:w="12240" w:h="15840"/>
          <w:pgMar w:top="600" w:bottom="280" w:left="840" w:right="1320"/>
        </w:sectPr>
      </w:pPr>
    </w:p>
    <w:p>
      <w:pPr>
        <w:pStyle w:val="BodyText"/>
        <w:spacing w:before="5"/>
        <w:rPr>
          <w:rFonts w:ascii="Times New Roman"/>
          <w:b/>
          <w:sz w:val="21"/>
        </w:rPr>
      </w:pPr>
    </w:p>
    <w:p>
      <w:pPr>
        <w:pStyle w:val="BodyText"/>
        <w:spacing w:line="319" w:lineRule="auto" w:before="0"/>
        <w:ind w:left="120" w:firstLine="239"/>
        <w:jc w:val="both"/>
      </w:pPr>
      <w:r>
        <w:rPr/>
        <w:t>In order to redress the legacy of residential schools and advance the process of Canadian reconciliation, the Truth and Reconciliation Commission makes the following calls to action.</w:t>
      </w:r>
    </w:p>
    <w:p>
      <w:pPr>
        <w:pStyle w:val="BodyText"/>
        <w:spacing w:before="0"/>
      </w:pPr>
    </w:p>
    <w:p>
      <w:pPr>
        <w:spacing w:before="133"/>
        <w:ind w:left="120" w:right="0" w:firstLine="0"/>
        <w:jc w:val="left"/>
        <w:rPr>
          <w:b/>
          <w:sz w:val="28"/>
        </w:rPr>
      </w:pPr>
      <w:r>
        <w:rPr>
          <w:b/>
          <w:sz w:val="28"/>
        </w:rPr>
        <w:t>Legacy</w:t>
      </w:r>
    </w:p>
    <w:p>
      <w:pPr>
        <w:pStyle w:val="BodyText"/>
        <w:spacing w:before="1"/>
        <w:rPr>
          <w:b/>
          <w:sz w:val="23"/>
        </w:rPr>
      </w:pPr>
    </w:p>
    <w:p>
      <w:pPr>
        <w:pStyle w:val="Heading3"/>
      </w:pPr>
      <w:r>
        <w:rPr>
          <w:w w:val="120"/>
        </w:rPr>
        <w:t>Child welfare</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80" w:right="415" w:hanging="360"/>
        <w:jc w:val="both"/>
        <w:rPr>
          <w:sz w:val="18"/>
        </w:rPr>
      </w:pPr>
      <w:r>
        <w:rPr>
          <w:spacing w:val="-4"/>
          <w:sz w:val="18"/>
        </w:rPr>
        <w:t>We </w:t>
      </w:r>
      <w:r>
        <w:rPr>
          <w:sz w:val="18"/>
        </w:rPr>
        <w:t>call upon the federal, provincial, territorial,</w:t>
      </w:r>
      <w:r>
        <w:rPr>
          <w:spacing w:val="-18"/>
          <w:sz w:val="18"/>
        </w:rPr>
        <w:t> </w:t>
      </w:r>
      <w:r>
        <w:rPr>
          <w:sz w:val="18"/>
        </w:rPr>
        <w:t>and Aboriginal governments to commit to reducing the number of Aboriginal children in care</w:t>
      </w:r>
      <w:r>
        <w:rPr>
          <w:spacing w:val="-19"/>
          <w:sz w:val="18"/>
        </w:rPr>
        <w:t> </w:t>
      </w:r>
      <w:r>
        <w:rPr>
          <w:sz w:val="18"/>
        </w:rPr>
        <w:t>by:</w:t>
      </w:r>
    </w:p>
    <w:p>
      <w:pPr>
        <w:pStyle w:val="ListParagraph"/>
        <w:numPr>
          <w:ilvl w:val="1"/>
          <w:numId w:val="1"/>
        </w:numPr>
        <w:tabs>
          <w:tab w:pos="760" w:val="left" w:leader="none"/>
        </w:tabs>
        <w:spacing w:line="240" w:lineRule="auto" w:before="119" w:after="0"/>
        <w:ind w:left="759" w:right="0" w:hanging="260"/>
        <w:jc w:val="left"/>
        <w:rPr>
          <w:sz w:val="18"/>
        </w:rPr>
      </w:pPr>
      <w:r>
        <w:rPr>
          <w:sz w:val="18"/>
        </w:rPr>
        <w:t>Monitoring and assessing neglect</w:t>
      </w:r>
      <w:r>
        <w:rPr>
          <w:spacing w:val="-21"/>
          <w:sz w:val="18"/>
        </w:rPr>
        <w:t> </w:t>
      </w:r>
      <w:r>
        <w:rPr>
          <w:sz w:val="18"/>
        </w:rPr>
        <w:t>investigations.</w:t>
      </w:r>
    </w:p>
    <w:p>
      <w:pPr>
        <w:pStyle w:val="BodyText"/>
        <w:spacing w:before="1"/>
        <w:rPr>
          <w:sz w:val="16"/>
        </w:rPr>
      </w:pPr>
    </w:p>
    <w:p>
      <w:pPr>
        <w:pStyle w:val="ListParagraph"/>
        <w:numPr>
          <w:ilvl w:val="1"/>
          <w:numId w:val="1"/>
        </w:numPr>
        <w:tabs>
          <w:tab w:pos="760" w:val="left" w:leader="none"/>
        </w:tabs>
        <w:spacing w:line="319" w:lineRule="auto" w:before="0" w:after="0"/>
        <w:ind w:left="759" w:right="77" w:hanging="260"/>
        <w:jc w:val="left"/>
        <w:rPr>
          <w:sz w:val="18"/>
        </w:rPr>
      </w:pPr>
      <w:r>
        <w:rPr>
          <w:sz w:val="18"/>
        </w:rPr>
        <w:t>Providing adequate resources to enable Aboriginal communities and child-welfare organizations to keep Aboriginal families together where it is safe to do </w:t>
      </w:r>
      <w:r>
        <w:rPr>
          <w:spacing w:val="-3"/>
          <w:sz w:val="18"/>
        </w:rPr>
        <w:t>so, </w:t>
      </w:r>
      <w:r>
        <w:rPr>
          <w:sz w:val="18"/>
        </w:rPr>
        <w:t>and to keep children in culturally</w:t>
      </w:r>
      <w:r>
        <w:rPr>
          <w:spacing w:val="-26"/>
          <w:sz w:val="18"/>
        </w:rPr>
        <w:t> </w:t>
      </w:r>
      <w:r>
        <w:rPr>
          <w:sz w:val="18"/>
        </w:rPr>
        <w:t>appropriate environments,</w:t>
      </w:r>
      <w:r>
        <w:rPr>
          <w:spacing w:val="-16"/>
          <w:sz w:val="18"/>
        </w:rPr>
        <w:t> </w:t>
      </w:r>
      <w:r>
        <w:rPr>
          <w:sz w:val="18"/>
        </w:rPr>
        <w:t>regardless</w:t>
      </w:r>
      <w:r>
        <w:rPr>
          <w:spacing w:val="-16"/>
          <w:sz w:val="18"/>
        </w:rPr>
        <w:t> </w:t>
      </w:r>
      <w:r>
        <w:rPr>
          <w:sz w:val="18"/>
        </w:rPr>
        <w:t>of</w:t>
      </w:r>
      <w:r>
        <w:rPr>
          <w:spacing w:val="-16"/>
          <w:sz w:val="18"/>
        </w:rPr>
        <w:t> </w:t>
      </w:r>
      <w:r>
        <w:rPr>
          <w:sz w:val="18"/>
        </w:rPr>
        <w:t>where</w:t>
      </w:r>
      <w:r>
        <w:rPr>
          <w:spacing w:val="-16"/>
          <w:sz w:val="18"/>
        </w:rPr>
        <w:t> </w:t>
      </w:r>
      <w:r>
        <w:rPr>
          <w:sz w:val="18"/>
        </w:rPr>
        <w:t>they</w:t>
      </w:r>
      <w:r>
        <w:rPr>
          <w:spacing w:val="-16"/>
          <w:sz w:val="18"/>
        </w:rPr>
        <w:t> </w:t>
      </w:r>
      <w:r>
        <w:rPr>
          <w:sz w:val="18"/>
        </w:rPr>
        <w:t>reside.</w:t>
      </w:r>
    </w:p>
    <w:p>
      <w:pPr>
        <w:pStyle w:val="ListParagraph"/>
        <w:numPr>
          <w:ilvl w:val="1"/>
          <w:numId w:val="1"/>
        </w:numPr>
        <w:tabs>
          <w:tab w:pos="760" w:val="left" w:leader="none"/>
        </w:tabs>
        <w:spacing w:line="319" w:lineRule="auto" w:before="119" w:after="0"/>
        <w:ind w:left="759" w:right="77" w:hanging="260"/>
        <w:jc w:val="left"/>
        <w:rPr>
          <w:sz w:val="18"/>
        </w:rPr>
      </w:pPr>
      <w:r>
        <w:rPr>
          <w:sz w:val="18"/>
        </w:rPr>
        <w:t>Ensuring that social workers and others who conduct child-welfare investigations are properly educated and trained about the history and</w:t>
      </w:r>
      <w:r>
        <w:rPr>
          <w:spacing w:val="-13"/>
          <w:sz w:val="18"/>
        </w:rPr>
        <w:t> </w:t>
      </w:r>
      <w:r>
        <w:rPr>
          <w:sz w:val="18"/>
        </w:rPr>
        <w:t>impacts of residential</w:t>
      </w:r>
      <w:r>
        <w:rPr>
          <w:spacing w:val="-13"/>
          <w:sz w:val="18"/>
        </w:rPr>
        <w:t> </w:t>
      </w:r>
      <w:r>
        <w:rPr>
          <w:sz w:val="18"/>
        </w:rPr>
        <w:t>schools.</w:t>
      </w:r>
    </w:p>
    <w:p>
      <w:pPr>
        <w:pStyle w:val="ListParagraph"/>
        <w:numPr>
          <w:ilvl w:val="1"/>
          <w:numId w:val="1"/>
        </w:numPr>
        <w:tabs>
          <w:tab w:pos="760" w:val="left" w:leader="none"/>
        </w:tabs>
        <w:spacing w:line="319" w:lineRule="auto" w:before="119" w:after="0"/>
        <w:ind w:left="759" w:right="287" w:hanging="260"/>
        <w:jc w:val="left"/>
        <w:rPr>
          <w:sz w:val="18"/>
        </w:rPr>
      </w:pPr>
      <w:r>
        <w:rPr>
          <w:sz w:val="18"/>
        </w:rPr>
        <w:t>Ensuring that social workers and others who conduct</w:t>
      </w:r>
      <w:r>
        <w:rPr>
          <w:spacing w:val="-12"/>
          <w:sz w:val="18"/>
        </w:rPr>
        <w:t> </w:t>
      </w:r>
      <w:r>
        <w:rPr>
          <w:sz w:val="18"/>
        </w:rPr>
        <w:t>child-welfare</w:t>
      </w:r>
      <w:r>
        <w:rPr>
          <w:spacing w:val="-12"/>
          <w:sz w:val="18"/>
        </w:rPr>
        <w:t> </w:t>
      </w:r>
      <w:r>
        <w:rPr>
          <w:sz w:val="18"/>
        </w:rPr>
        <w:t>investigations</w:t>
      </w:r>
      <w:r>
        <w:rPr>
          <w:spacing w:val="-12"/>
          <w:sz w:val="18"/>
        </w:rPr>
        <w:t> </w:t>
      </w:r>
      <w:r>
        <w:rPr>
          <w:sz w:val="18"/>
        </w:rPr>
        <w:t>are</w:t>
      </w:r>
      <w:r>
        <w:rPr>
          <w:spacing w:val="-12"/>
          <w:sz w:val="18"/>
        </w:rPr>
        <w:t> </w:t>
      </w:r>
      <w:r>
        <w:rPr>
          <w:sz w:val="18"/>
        </w:rPr>
        <w:t>properly educated and trained about the potential for Aboriginal communities and families to provide more appropriate solutions to family</w:t>
      </w:r>
      <w:r>
        <w:rPr>
          <w:spacing w:val="-25"/>
          <w:sz w:val="18"/>
        </w:rPr>
        <w:t> </w:t>
      </w:r>
      <w:r>
        <w:rPr>
          <w:sz w:val="18"/>
        </w:rPr>
        <w:t>healing.</w:t>
      </w:r>
    </w:p>
    <w:p>
      <w:pPr>
        <w:pStyle w:val="ListParagraph"/>
        <w:numPr>
          <w:ilvl w:val="1"/>
          <w:numId w:val="1"/>
        </w:numPr>
        <w:tabs>
          <w:tab w:pos="760" w:val="left" w:leader="none"/>
        </w:tabs>
        <w:spacing w:line="319" w:lineRule="auto" w:before="119" w:after="0"/>
        <w:ind w:left="759" w:right="374" w:hanging="260"/>
        <w:jc w:val="left"/>
        <w:rPr>
          <w:sz w:val="18"/>
        </w:rPr>
      </w:pPr>
      <w:r>
        <w:rPr>
          <w:sz w:val="18"/>
        </w:rPr>
        <w:t>Requiring</w:t>
      </w:r>
      <w:r>
        <w:rPr>
          <w:spacing w:val="-6"/>
          <w:sz w:val="18"/>
        </w:rPr>
        <w:t> </w:t>
      </w:r>
      <w:r>
        <w:rPr>
          <w:sz w:val="18"/>
        </w:rPr>
        <w:t>that</w:t>
      </w:r>
      <w:r>
        <w:rPr>
          <w:spacing w:val="-6"/>
          <w:sz w:val="18"/>
        </w:rPr>
        <w:t> </w:t>
      </w:r>
      <w:r>
        <w:rPr>
          <w:sz w:val="18"/>
        </w:rPr>
        <w:t>all</w:t>
      </w:r>
      <w:r>
        <w:rPr>
          <w:spacing w:val="-6"/>
          <w:sz w:val="18"/>
        </w:rPr>
        <w:t> </w:t>
      </w:r>
      <w:r>
        <w:rPr>
          <w:sz w:val="18"/>
        </w:rPr>
        <w:t>child-welfare</w:t>
      </w:r>
      <w:r>
        <w:rPr>
          <w:spacing w:val="-6"/>
          <w:sz w:val="18"/>
        </w:rPr>
        <w:t> </w:t>
      </w:r>
      <w:r>
        <w:rPr>
          <w:sz w:val="18"/>
        </w:rPr>
        <w:t>decision</w:t>
      </w:r>
      <w:r>
        <w:rPr>
          <w:spacing w:val="-6"/>
          <w:sz w:val="18"/>
        </w:rPr>
        <w:t> </w:t>
      </w:r>
      <w:r>
        <w:rPr>
          <w:sz w:val="18"/>
        </w:rPr>
        <w:t>makers consider the impact of the residential school experience on children and their</w:t>
      </w:r>
      <w:r>
        <w:rPr>
          <w:spacing w:val="-25"/>
          <w:sz w:val="18"/>
        </w:rPr>
        <w:t> </w:t>
      </w:r>
      <w:r>
        <w:rPr>
          <w:sz w:val="18"/>
        </w:rPr>
        <w:t>caregivers.</w:t>
      </w:r>
    </w:p>
    <w:p>
      <w:pPr>
        <w:pStyle w:val="ListParagraph"/>
        <w:numPr>
          <w:ilvl w:val="0"/>
          <w:numId w:val="1"/>
        </w:numPr>
        <w:tabs>
          <w:tab w:pos="480" w:val="left" w:leader="none"/>
        </w:tabs>
        <w:spacing w:line="319" w:lineRule="auto" w:before="119" w:after="0"/>
        <w:ind w:left="479" w:right="199" w:hanging="360"/>
        <w:jc w:val="left"/>
        <w:rPr>
          <w:sz w:val="18"/>
        </w:rPr>
      </w:pPr>
      <w:r>
        <w:rPr>
          <w:spacing w:val="-4"/>
          <w:sz w:val="18"/>
        </w:rPr>
        <w:t>We </w:t>
      </w:r>
      <w:r>
        <w:rPr>
          <w:sz w:val="18"/>
        </w:rPr>
        <w:t>call upon the federal government, in collaboration with</w:t>
      </w:r>
      <w:r>
        <w:rPr>
          <w:spacing w:val="-11"/>
          <w:sz w:val="18"/>
        </w:rPr>
        <w:t> </w:t>
      </w:r>
      <w:r>
        <w:rPr>
          <w:sz w:val="18"/>
        </w:rPr>
        <w:t>the</w:t>
      </w:r>
      <w:r>
        <w:rPr>
          <w:spacing w:val="-11"/>
          <w:sz w:val="18"/>
        </w:rPr>
        <w:t> </w:t>
      </w:r>
      <w:r>
        <w:rPr>
          <w:sz w:val="18"/>
        </w:rPr>
        <w:t>provinces</w:t>
      </w:r>
      <w:r>
        <w:rPr>
          <w:spacing w:val="-11"/>
          <w:sz w:val="18"/>
        </w:rPr>
        <w:t> </w:t>
      </w:r>
      <w:r>
        <w:rPr>
          <w:sz w:val="18"/>
        </w:rPr>
        <w:t>and</w:t>
      </w:r>
      <w:r>
        <w:rPr>
          <w:spacing w:val="-11"/>
          <w:sz w:val="18"/>
        </w:rPr>
        <w:t> </w:t>
      </w:r>
      <w:r>
        <w:rPr>
          <w:sz w:val="18"/>
        </w:rPr>
        <w:t>territories,</w:t>
      </w:r>
      <w:r>
        <w:rPr>
          <w:spacing w:val="-11"/>
          <w:sz w:val="18"/>
        </w:rPr>
        <w:t> </w:t>
      </w:r>
      <w:r>
        <w:rPr>
          <w:sz w:val="18"/>
        </w:rPr>
        <w:t>to</w:t>
      </w:r>
      <w:r>
        <w:rPr>
          <w:spacing w:val="-11"/>
          <w:sz w:val="18"/>
        </w:rPr>
        <w:t> </w:t>
      </w:r>
      <w:r>
        <w:rPr>
          <w:sz w:val="18"/>
        </w:rPr>
        <w:t>prepare</w:t>
      </w:r>
      <w:r>
        <w:rPr>
          <w:spacing w:val="-11"/>
          <w:sz w:val="18"/>
        </w:rPr>
        <w:t> </w:t>
      </w:r>
      <w:r>
        <w:rPr>
          <w:sz w:val="18"/>
        </w:rPr>
        <w:t>and</w:t>
      </w:r>
    </w:p>
    <w:p>
      <w:pPr>
        <w:pStyle w:val="BodyText"/>
        <w:spacing w:before="1"/>
        <w:rPr>
          <w:sz w:val="21"/>
        </w:rPr>
      </w:pPr>
      <w:r>
        <w:rPr/>
        <w:br w:type="column"/>
      </w:r>
      <w:r>
        <w:rPr>
          <w:sz w:val="21"/>
        </w:rPr>
      </w:r>
    </w:p>
    <w:p>
      <w:pPr>
        <w:pStyle w:val="BodyText"/>
        <w:spacing w:line="319" w:lineRule="auto" w:before="0"/>
        <w:ind w:left="480" w:right="216"/>
      </w:pPr>
      <w:r>
        <w:rPr/>
        <w:t>publish annual reports on the number of Aboriginal children (First Nations, Inuit, and Métis) who are in care, compared with non-Aboriginal children, as well as the reasons for apprehension, the total spending on preventive and care services by child-welfare agencies, and the effectiveness of various interventions.</w:t>
      </w:r>
    </w:p>
    <w:p>
      <w:pPr>
        <w:pStyle w:val="ListParagraph"/>
        <w:numPr>
          <w:ilvl w:val="0"/>
          <w:numId w:val="1"/>
        </w:numPr>
        <w:tabs>
          <w:tab w:pos="480" w:val="left" w:leader="none"/>
        </w:tabs>
        <w:spacing w:line="319" w:lineRule="auto" w:before="119" w:after="0"/>
        <w:ind w:left="480" w:right="146" w:hanging="360"/>
        <w:jc w:val="left"/>
        <w:rPr>
          <w:sz w:val="18"/>
        </w:rPr>
      </w:pPr>
      <w:r>
        <w:rPr/>
        <w:pict>
          <v:line style="position:absolute;mso-position-horizontal-relative:page;mso-position-vertical-relative:paragraph;z-index:1216" from="294.498688pt,-92.320251pt" to="294.498688pt,400.044749pt" stroked="true" strokeweight=".5pt" strokecolor="#000000">
            <w10:wrap type="none"/>
          </v:line>
        </w:pict>
      </w:r>
      <w:r>
        <w:rPr>
          <w:spacing w:val="-4"/>
          <w:sz w:val="18"/>
        </w:rPr>
        <w:t>We </w:t>
      </w:r>
      <w:r>
        <w:rPr>
          <w:sz w:val="18"/>
        </w:rPr>
        <w:t>call upon all levels of government to fully</w:t>
      </w:r>
      <w:r>
        <w:rPr>
          <w:spacing w:val="-26"/>
          <w:sz w:val="18"/>
        </w:rPr>
        <w:t> </w:t>
      </w:r>
      <w:r>
        <w:rPr>
          <w:sz w:val="18"/>
        </w:rPr>
        <w:t>implement </w:t>
      </w:r>
      <w:r>
        <w:rPr>
          <w:spacing w:val="-3"/>
          <w:sz w:val="18"/>
        </w:rPr>
        <w:t>Jordan’s</w:t>
      </w:r>
      <w:r>
        <w:rPr>
          <w:spacing w:val="22"/>
          <w:sz w:val="18"/>
        </w:rPr>
        <w:t> </w:t>
      </w:r>
      <w:r>
        <w:rPr>
          <w:sz w:val="18"/>
        </w:rPr>
        <w:t>Principle.</w:t>
      </w:r>
    </w:p>
    <w:p>
      <w:pPr>
        <w:pStyle w:val="ListParagraph"/>
        <w:numPr>
          <w:ilvl w:val="0"/>
          <w:numId w:val="1"/>
        </w:numPr>
        <w:tabs>
          <w:tab w:pos="480" w:val="left" w:leader="none"/>
        </w:tabs>
        <w:spacing w:line="319" w:lineRule="auto" w:before="119" w:after="0"/>
        <w:ind w:left="480" w:right="125" w:hanging="360"/>
        <w:jc w:val="left"/>
        <w:rPr>
          <w:sz w:val="18"/>
        </w:rPr>
      </w:pPr>
      <w:r>
        <w:rPr>
          <w:spacing w:val="-4"/>
          <w:sz w:val="18"/>
        </w:rPr>
        <w:t>We </w:t>
      </w:r>
      <w:r>
        <w:rPr>
          <w:sz w:val="18"/>
        </w:rPr>
        <w:t>call upon the federal government to enact</w:t>
      </w:r>
      <w:r>
        <w:rPr>
          <w:spacing w:val="-23"/>
          <w:sz w:val="18"/>
        </w:rPr>
        <w:t> </w:t>
      </w:r>
      <w:r>
        <w:rPr>
          <w:sz w:val="18"/>
        </w:rPr>
        <w:t>Aboriginal child-welfare legislation that establishes national standards for Aboriginal child apprehension and custody cases and includes principles</w:t>
      </w:r>
      <w:r>
        <w:rPr>
          <w:spacing w:val="-1"/>
          <w:sz w:val="18"/>
        </w:rPr>
        <w:t> </w:t>
      </w:r>
      <w:r>
        <w:rPr>
          <w:sz w:val="18"/>
        </w:rPr>
        <w:t>that:</w:t>
      </w:r>
    </w:p>
    <w:p>
      <w:pPr>
        <w:pStyle w:val="ListParagraph"/>
        <w:numPr>
          <w:ilvl w:val="1"/>
          <w:numId w:val="1"/>
        </w:numPr>
        <w:tabs>
          <w:tab w:pos="760" w:val="left" w:leader="none"/>
        </w:tabs>
        <w:spacing w:line="319" w:lineRule="auto" w:before="119" w:after="0"/>
        <w:ind w:left="759" w:right="583" w:hanging="259"/>
        <w:jc w:val="left"/>
        <w:rPr>
          <w:sz w:val="18"/>
        </w:rPr>
      </w:pPr>
      <w:r>
        <w:rPr>
          <w:sz w:val="18"/>
        </w:rPr>
        <w:t>Affirm the right of Aboriginal governments to establish and maintain their own</w:t>
      </w:r>
      <w:r>
        <w:rPr>
          <w:spacing w:val="-21"/>
          <w:sz w:val="18"/>
        </w:rPr>
        <w:t> </w:t>
      </w:r>
      <w:r>
        <w:rPr>
          <w:sz w:val="18"/>
        </w:rPr>
        <w:t>child-welfare agencies.</w:t>
      </w:r>
    </w:p>
    <w:p>
      <w:pPr>
        <w:pStyle w:val="ListParagraph"/>
        <w:numPr>
          <w:ilvl w:val="1"/>
          <w:numId w:val="1"/>
        </w:numPr>
        <w:tabs>
          <w:tab w:pos="760" w:val="left" w:leader="none"/>
        </w:tabs>
        <w:spacing w:line="319" w:lineRule="auto" w:before="119" w:after="0"/>
        <w:ind w:left="759" w:right="173" w:hanging="259"/>
        <w:jc w:val="left"/>
        <w:rPr>
          <w:sz w:val="18"/>
        </w:rPr>
      </w:pPr>
      <w:r>
        <w:rPr>
          <w:sz w:val="18"/>
        </w:rPr>
        <w:t>Require</w:t>
      </w:r>
      <w:r>
        <w:rPr>
          <w:spacing w:val="-5"/>
          <w:sz w:val="18"/>
        </w:rPr>
        <w:t> </w:t>
      </w:r>
      <w:r>
        <w:rPr>
          <w:sz w:val="18"/>
        </w:rPr>
        <w:t>all</w:t>
      </w:r>
      <w:r>
        <w:rPr>
          <w:spacing w:val="-5"/>
          <w:sz w:val="18"/>
        </w:rPr>
        <w:t> </w:t>
      </w:r>
      <w:r>
        <w:rPr>
          <w:sz w:val="18"/>
        </w:rPr>
        <w:t>child-welfare</w:t>
      </w:r>
      <w:r>
        <w:rPr>
          <w:spacing w:val="-5"/>
          <w:sz w:val="18"/>
        </w:rPr>
        <w:t> </w:t>
      </w:r>
      <w:r>
        <w:rPr>
          <w:sz w:val="18"/>
        </w:rPr>
        <w:t>agencies</w:t>
      </w:r>
      <w:r>
        <w:rPr>
          <w:spacing w:val="-5"/>
          <w:sz w:val="18"/>
        </w:rPr>
        <w:t> </w:t>
      </w:r>
      <w:r>
        <w:rPr>
          <w:sz w:val="18"/>
        </w:rPr>
        <w:t>and</w:t>
      </w:r>
      <w:r>
        <w:rPr>
          <w:spacing w:val="-5"/>
          <w:sz w:val="18"/>
        </w:rPr>
        <w:t> </w:t>
      </w:r>
      <w:r>
        <w:rPr>
          <w:sz w:val="18"/>
        </w:rPr>
        <w:t>courts</w:t>
      </w:r>
      <w:r>
        <w:rPr>
          <w:spacing w:val="-5"/>
          <w:sz w:val="18"/>
        </w:rPr>
        <w:t> </w:t>
      </w:r>
      <w:r>
        <w:rPr>
          <w:sz w:val="18"/>
        </w:rPr>
        <w:t>to</w:t>
      </w:r>
      <w:r>
        <w:rPr>
          <w:spacing w:val="-5"/>
          <w:sz w:val="18"/>
        </w:rPr>
        <w:t> </w:t>
      </w:r>
      <w:r>
        <w:rPr>
          <w:sz w:val="18"/>
        </w:rPr>
        <w:t>take the residential school legacy into account in their decision</w:t>
      </w:r>
      <w:r>
        <w:rPr>
          <w:spacing w:val="15"/>
          <w:sz w:val="18"/>
        </w:rPr>
        <w:t> </w:t>
      </w:r>
      <w:r>
        <w:rPr>
          <w:sz w:val="18"/>
        </w:rPr>
        <w:t>making.</w:t>
      </w:r>
    </w:p>
    <w:p>
      <w:pPr>
        <w:pStyle w:val="ListParagraph"/>
        <w:numPr>
          <w:ilvl w:val="1"/>
          <w:numId w:val="1"/>
        </w:numPr>
        <w:tabs>
          <w:tab w:pos="760" w:val="left" w:leader="none"/>
        </w:tabs>
        <w:spacing w:line="319" w:lineRule="auto" w:before="119" w:after="0"/>
        <w:ind w:left="759" w:right="385" w:hanging="259"/>
        <w:jc w:val="left"/>
        <w:rPr>
          <w:sz w:val="18"/>
        </w:rPr>
      </w:pPr>
      <w:r>
        <w:rPr>
          <w:sz w:val="18"/>
        </w:rPr>
        <w:t>Establish,</w:t>
      </w:r>
      <w:r>
        <w:rPr>
          <w:spacing w:val="-7"/>
          <w:sz w:val="18"/>
        </w:rPr>
        <w:t> </w:t>
      </w:r>
      <w:r>
        <w:rPr>
          <w:sz w:val="18"/>
        </w:rPr>
        <w:t>as</w:t>
      </w:r>
      <w:r>
        <w:rPr>
          <w:spacing w:val="-7"/>
          <w:sz w:val="18"/>
        </w:rPr>
        <w:t> </w:t>
      </w:r>
      <w:r>
        <w:rPr>
          <w:sz w:val="18"/>
        </w:rPr>
        <w:t>an</w:t>
      </w:r>
      <w:r>
        <w:rPr>
          <w:spacing w:val="-7"/>
          <w:sz w:val="18"/>
        </w:rPr>
        <w:t> </w:t>
      </w:r>
      <w:r>
        <w:rPr>
          <w:sz w:val="18"/>
        </w:rPr>
        <w:t>important</w:t>
      </w:r>
      <w:r>
        <w:rPr>
          <w:spacing w:val="-7"/>
          <w:sz w:val="18"/>
        </w:rPr>
        <w:t> </w:t>
      </w:r>
      <w:r>
        <w:rPr>
          <w:sz w:val="18"/>
        </w:rPr>
        <w:t>priority,</w:t>
      </w:r>
      <w:r>
        <w:rPr>
          <w:spacing w:val="-7"/>
          <w:sz w:val="18"/>
        </w:rPr>
        <w:t> </w:t>
      </w:r>
      <w:r>
        <w:rPr>
          <w:sz w:val="18"/>
        </w:rPr>
        <w:t>a</w:t>
      </w:r>
      <w:r>
        <w:rPr>
          <w:spacing w:val="-7"/>
          <w:sz w:val="18"/>
        </w:rPr>
        <w:t> </w:t>
      </w:r>
      <w:r>
        <w:rPr>
          <w:sz w:val="18"/>
        </w:rPr>
        <w:t>requirement that placements of Aboriginal children into temporary and permanent care be culturally appropriate.</w:t>
      </w:r>
    </w:p>
    <w:p>
      <w:pPr>
        <w:pStyle w:val="ListParagraph"/>
        <w:numPr>
          <w:ilvl w:val="0"/>
          <w:numId w:val="1"/>
        </w:numPr>
        <w:tabs>
          <w:tab w:pos="480" w:val="left" w:leader="none"/>
        </w:tabs>
        <w:spacing w:line="319" w:lineRule="auto" w:before="119" w:after="0"/>
        <w:ind w:left="479" w:right="648" w:hanging="360"/>
        <w:jc w:val="left"/>
        <w:rPr>
          <w:sz w:val="18"/>
        </w:rPr>
      </w:pPr>
      <w:r>
        <w:rPr>
          <w:spacing w:val="-4"/>
          <w:sz w:val="18"/>
        </w:rPr>
        <w:t>We </w:t>
      </w:r>
      <w:r>
        <w:rPr>
          <w:sz w:val="18"/>
        </w:rPr>
        <w:t>call upon the federal, provincial, territorial, and</w:t>
      </w:r>
      <w:r>
        <w:rPr>
          <w:spacing w:val="-7"/>
          <w:sz w:val="18"/>
        </w:rPr>
        <w:t> </w:t>
      </w:r>
      <w:r>
        <w:rPr>
          <w:sz w:val="18"/>
        </w:rPr>
        <w:t>Aboriginal</w:t>
      </w:r>
      <w:r>
        <w:rPr>
          <w:spacing w:val="-7"/>
          <w:sz w:val="18"/>
        </w:rPr>
        <w:t> </w:t>
      </w:r>
      <w:r>
        <w:rPr>
          <w:sz w:val="18"/>
        </w:rPr>
        <w:t>governments</w:t>
      </w:r>
      <w:r>
        <w:rPr>
          <w:spacing w:val="-7"/>
          <w:sz w:val="18"/>
        </w:rPr>
        <w:t> </w:t>
      </w:r>
      <w:r>
        <w:rPr>
          <w:sz w:val="18"/>
        </w:rPr>
        <w:t>to</w:t>
      </w:r>
      <w:r>
        <w:rPr>
          <w:spacing w:val="-7"/>
          <w:sz w:val="18"/>
        </w:rPr>
        <w:t> </w:t>
      </w:r>
      <w:r>
        <w:rPr>
          <w:sz w:val="18"/>
        </w:rPr>
        <w:t>develop</w:t>
      </w:r>
      <w:r>
        <w:rPr>
          <w:spacing w:val="-7"/>
          <w:sz w:val="18"/>
        </w:rPr>
        <w:t> </w:t>
      </w:r>
      <w:r>
        <w:rPr>
          <w:sz w:val="18"/>
        </w:rPr>
        <w:t>culturally</w:t>
      </w:r>
    </w:p>
    <w:p>
      <w:pPr>
        <w:pStyle w:val="BodyText"/>
        <w:spacing w:line="210" w:lineRule="exact" w:before="0"/>
        <w:ind w:left="479"/>
      </w:pPr>
      <w:r>
        <w:rPr/>
        <w:t>appropriate parenting programs for Aboriginal families.</w:t>
      </w:r>
    </w:p>
    <w:p>
      <w:pPr>
        <w:pStyle w:val="BodyText"/>
        <w:spacing w:before="4"/>
        <w:rPr>
          <w:sz w:val="21"/>
        </w:rPr>
      </w:pPr>
    </w:p>
    <w:p>
      <w:pPr>
        <w:pStyle w:val="Heading3"/>
        <w:spacing w:before="1"/>
        <w:ind w:right="216"/>
      </w:pPr>
      <w:r>
        <w:rPr>
          <w:w w:val="115"/>
        </w:rPr>
        <w:t>Education</w:t>
      </w:r>
    </w:p>
    <w:p>
      <w:pPr>
        <w:pStyle w:val="BodyText"/>
        <w:spacing w:before="1"/>
        <w:rPr>
          <w:rFonts w:ascii="Times New Roman"/>
          <w:b/>
          <w:sz w:val="16"/>
        </w:rPr>
      </w:pPr>
    </w:p>
    <w:p>
      <w:pPr>
        <w:pStyle w:val="ListParagraph"/>
        <w:numPr>
          <w:ilvl w:val="0"/>
          <w:numId w:val="1"/>
        </w:numPr>
        <w:tabs>
          <w:tab w:pos="481" w:val="left" w:leader="none"/>
        </w:tabs>
        <w:spacing w:line="319" w:lineRule="auto" w:before="0" w:after="0"/>
        <w:ind w:left="480" w:right="625" w:hanging="360"/>
        <w:jc w:val="left"/>
        <w:rPr>
          <w:sz w:val="18"/>
        </w:rPr>
      </w:pPr>
      <w:r>
        <w:rPr>
          <w:spacing w:val="-4"/>
          <w:sz w:val="18"/>
        </w:rPr>
        <w:t>We </w:t>
      </w:r>
      <w:r>
        <w:rPr>
          <w:sz w:val="18"/>
        </w:rPr>
        <w:t>call upon the Government of Canada to repeal Section 43 of the </w:t>
      </w:r>
      <w:r>
        <w:rPr>
          <w:rFonts w:ascii="Times New Roman"/>
          <w:i/>
          <w:sz w:val="18"/>
        </w:rPr>
        <w:t>Criminal Code of </w:t>
      </w:r>
      <w:r>
        <w:rPr>
          <w:rFonts w:ascii="Times New Roman"/>
          <w:i/>
          <w:spacing w:val="7"/>
          <w:sz w:val="18"/>
        </w:rPr>
        <w:t> </w:t>
      </w:r>
      <w:r>
        <w:rPr>
          <w:rFonts w:ascii="Times New Roman"/>
          <w:i/>
          <w:sz w:val="18"/>
        </w:rPr>
        <w:t>Canada</w:t>
      </w:r>
      <w:r>
        <w:rPr>
          <w:sz w:val="18"/>
        </w:rPr>
        <w:t>.</w:t>
      </w:r>
    </w:p>
    <w:p>
      <w:pPr>
        <w:pStyle w:val="ListParagraph"/>
        <w:numPr>
          <w:ilvl w:val="0"/>
          <w:numId w:val="1"/>
        </w:numPr>
        <w:tabs>
          <w:tab w:pos="481" w:val="left" w:leader="none"/>
        </w:tabs>
        <w:spacing w:line="319" w:lineRule="auto" w:before="119" w:after="0"/>
        <w:ind w:left="480" w:right="576" w:hanging="360"/>
        <w:jc w:val="left"/>
        <w:rPr>
          <w:sz w:val="18"/>
        </w:rPr>
      </w:pPr>
      <w:r>
        <w:rPr>
          <w:spacing w:val="-4"/>
          <w:sz w:val="18"/>
        </w:rPr>
        <w:t>We </w:t>
      </w:r>
      <w:r>
        <w:rPr>
          <w:sz w:val="18"/>
        </w:rPr>
        <w:t>call upon the federal government to develop with</w:t>
      </w:r>
      <w:r>
        <w:rPr>
          <w:spacing w:val="-11"/>
          <w:sz w:val="18"/>
        </w:rPr>
        <w:t> </w:t>
      </w:r>
      <w:r>
        <w:rPr>
          <w:sz w:val="18"/>
        </w:rPr>
        <w:t>Aboriginal</w:t>
      </w:r>
      <w:r>
        <w:rPr>
          <w:spacing w:val="-11"/>
          <w:sz w:val="18"/>
        </w:rPr>
        <w:t> </w:t>
      </w:r>
      <w:r>
        <w:rPr>
          <w:sz w:val="18"/>
        </w:rPr>
        <w:t>groups</w:t>
      </w:r>
      <w:r>
        <w:rPr>
          <w:spacing w:val="-11"/>
          <w:sz w:val="18"/>
        </w:rPr>
        <w:t> </w:t>
      </w:r>
      <w:r>
        <w:rPr>
          <w:sz w:val="18"/>
        </w:rPr>
        <w:t>a</w:t>
      </w:r>
      <w:r>
        <w:rPr>
          <w:spacing w:val="-11"/>
          <w:sz w:val="18"/>
        </w:rPr>
        <w:t> </w:t>
      </w:r>
      <w:r>
        <w:rPr>
          <w:sz w:val="18"/>
        </w:rPr>
        <w:t>joint</w:t>
      </w:r>
      <w:r>
        <w:rPr>
          <w:spacing w:val="-11"/>
          <w:sz w:val="18"/>
        </w:rPr>
        <w:t> </w:t>
      </w:r>
      <w:r>
        <w:rPr>
          <w:sz w:val="18"/>
        </w:rPr>
        <w:t>strategy</w:t>
      </w:r>
      <w:r>
        <w:rPr>
          <w:spacing w:val="-11"/>
          <w:sz w:val="18"/>
        </w:rPr>
        <w:t> </w:t>
      </w:r>
      <w:r>
        <w:rPr>
          <w:sz w:val="18"/>
        </w:rPr>
        <w:t>to</w:t>
      </w:r>
      <w:r>
        <w:rPr>
          <w:spacing w:val="-11"/>
          <w:sz w:val="18"/>
        </w:rPr>
        <w:t> </w:t>
      </w:r>
      <w:r>
        <w:rPr>
          <w:sz w:val="18"/>
        </w:rPr>
        <w:t>eliminate</w:t>
      </w:r>
    </w:p>
    <w:p>
      <w:pPr>
        <w:spacing w:after="0" w:line="319" w:lineRule="auto"/>
        <w:jc w:val="left"/>
        <w:rPr>
          <w:sz w:val="18"/>
        </w:rPr>
        <w:sectPr>
          <w:type w:val="continuous"/>
          <w:pgSz w:w="12240" w:h="15840"/>
          <w:pgMar w:top="1280" w:bottom="0" w:left="840" w:right="1320"/>
          <w:cols w:num="2" w:equalWidth="0">
            <w:col w:w="4800" w:space="359"/>
            <w:col w:w="4921"/>
          </w:cols>
        </w:sectPr>
      </w:pPr>
    </w:p>
    <w:p>
      <w:pPr>
        <w:pStyle w:val="BodyText"/>
        <w:spacing w:before="40"/>
        <w:ind w:left="120"/>
      </w:pPr>
      <w:r>
        <w:rPr/>
        <w:t>2 | Truth and Reconciliation Commission of Canada</w:t>
      </w:r>
    </w:p>
    <w:p>
      <w:pPr>
        <w:pStyle w:val="BodyText"/>
        <w:spacing w:before="1"/>
        <w:rPr>
          <w:sz w:val="17"/>
        </w:rPr>
      </w:pPr>
    </w:p>
    <w:p>
      <w:pPr>
        <w:spacing w:after="0"/>
        <w:rPr>
          <w:sz w:val="17"/>
        </w:rPr>
        <w:sectPr>
          <w:pgSz w:w="12240" w:h="15840"/>
          <w:pgMar w:top="580" w:bottom="280" w:left="1320" w:right="860"/>
        </w:sectPr>
      </w:pPr>
    </w:p>
    <w:p>
      <w:pPr>
        <w:pStyle w:val="BodyText"/>
        <w:spacing w:line="319" w:lineRule="auto" w:before="68"/>
        <w:ind w:left="480" w:right="102"/>
      </w:pPr>
      <w:r>
        <w:rPr/>
        <w:pict>
          <v:line style="position:absolute;mso-position-horizontal-relative:page;mso-position-vertical-relative:page;z-index:1240" from="318pt,57pt" to="318pt,756pt" stroked="true" strokeweight=".5pt" strokecolor="#000000">
            <w10:wrap type="none"/>
          </v:line>
        </w:pict>
      </w:r>
      <w:r>
        <w:rPr/>
        <w:t>educational and employment gaps between Aboriginal and  non-Aboriginal Canadians.</w:t>
      </w:r>
    </w:p>
    <w:p>
      <w:pPr>
        <w:pStyle w:val="ListParagraph"/>
        <w:numPr>
          <w:ilvl w:val="0"/>
          <w:numId w:val="1"/>
        </w:numPr>
        <w:tabs>
          <w:tab w:pos="480" w:val="left" w:leader="none"/>
        </w:tabs>
        <w:spacing w:line="319" w:lineRule="auto" w:before="119" w:after="0"/>
        <w:ind w:left="480" w:right="101" w:hanging="360"/>
        <w:jc w:val="left"/>
        <w:rPr>
          <w:sz w:val="18"/>
        </w:rPr>
      </w:pPr>
      <w:r>
        <w:rPr>
          <w:spacing w:val="-4"/>
          <w:sz w:val="18"/>
        </w:rPr>
        <w:t>We </w:t>
      </w:r>
      <w:r>
        <w:rPr>
          <w:sz w:val="18"/>
        </w:rPr>
        <w:t>call upon the federal government to eliminate the discrepancy in federal education funding for First Nations children being educated on reserves and</w:t>
      </w:r>
      <w:r>
        <w:rPr>
          <w:spacing w:val="-18"/>
          <w:sz w:val="18"/>
        </w:rPr>
        <w:t> </w:t>
      </w:r>
      <w:r>
        <w:rPr>
          <w:sz w:val="18"/>
        </w:rPr>
        <w:t>those First</w:t>
      </w:r>
      <w:r>
        <w:rPr>
          <w:spacing w:val="-8"/>
          <w:sz w:val="18"/>
        </w:rPr>
        <w:t> </w:t>
      </w:r>
      <w:r>
        <w:rPr>
          <w:sz w:val="18"/>
        </w:rPr>
        <w:t>Nations</w:t>
      </w:r>
      <w:r>
        <w:rPr>
          <w:spacing w:val="-8"/>
          <w:sz w:val="18"/>
        </w:rPr>
        <w:t> </w:t>
      </w:r>
      <w:r>
        <w:rPr>
          <w:sz w:val="18"/>
        </w:rPr>
        <w:t>children</w:t>
      </w:r>
      <w:r>
        <w:rPr>
          <w:spacing w:val="-8"/>
          <w:sz w:val="18"/>
        </w:rPr>
        <w:t> </w:t>
      </w:r>
      <w:r>
        <w:rPr>
          <w:sz w:val="18"/>
        </w:rPr>
        <w:t>being</w:t>
      </w:r>
      <w:r>
        <w:rPr>
          <w:spacing w:val="-8"/>
          <w:sz w:val="18"/>
        </w:rPr>
        <w:t> </w:t>
      </w:r>
      <w:r>
        <w:rPr>
          <w:sz w:val="18"/>
        </w:rPr>
        <w:t>educated</w:t>
      </w:r>
      <w:r>
        <w:rPr>
          <w:spacing w:val="-8"/>
          <w:sz w:val="18"/>
        </w:rPr>
        <w:t> </w:t>
      </w:r>
      <w:r>
        <w:rPr>
          <w:sz w:val="18"/>
        </w:rPr>
        <w:t>off</w:t>
      </w:r>
      <w:r>
        <w:rPr>
          <w:spacing w:val="-8"/>
          <w:sz w:val="18"/>
        </w:rPr>
        <w:t> </w:t>
      </w:r>
      <w:r>
        <w:rPr>
          <w:sz w:val="18"/>
        </w:rPr>
        <w:t>reserves.</w:t>
      </w:r>
    </w:p>
    <w:p>
      <w:pPr>
        <w:pStyle w:val="ListParagraph"/>
        <w:numPr>
          <w:ilvl w:val="0"/>
          <w:numId w:val="1"/>
        </w:numPr>
        <w:tabs>
          <w:tab w:pos="480" w:val="left" w:leader="none"/>
        </w:tabs>
        <w:spacing w:line="319" w:lineRule="auto" w:before="119" w:after="0"/>
        <w:ind w:left="480" w:right="119" w:hanging="360"/>
        <w:jc w:val="left"/>
        <w:rPr>
          <w:sz w:val="18"/>
        </w:rPr>
      </w:pPr>
      <w:r>
        <w:rPr>
          <w:spacing w:val="-4"/>
          <w:sz w:val="18"/>
        </w:rPr>
        <w:t>We </w:t>
      </w:r>
      <w:r>
        <w:rPr>
          <w:sz w:val="18"/>
        </w:rPr>
        <w:t>call upon the federal government to prepare and publish annual reports comparing funding for the education</w:t>
      </w:r>
      <w:r>
        <w:rPr>
          <w:spacing w:val="-5"/>
          <w:sz w:val="18"/>
        </w:rPr>
        <w:t> </w:t>
      </w:r>
      <w:r>
        <w:rPr>
          <w:sz w:val="18"/>
        </w:rPr>
        <w:t>of</w:t>
      </w:r>
      <w:r>
        <w:rPr>
          <w:spacing w:val="-5"/>
          <w:sz w:val="18"/>
        </w:rPr>
        <w:t> </w:t>
      </w:r>
      <w:r>
        <w:rPr>
          <w:sz w:val="18"/>
        </w:rPr>
        <w:t>First</w:t>
      </w:r>
      <w:r>
        <w:rPr>
          <w:spacing w:val="-5"/>
          <w:sz w:val="18"/>
        </w:rPr>
        <w:t> </w:t>
      </w:r>
      <w:r>
        <w:rPr>
          <w:sz w:val="18"/>
        </w:rPr>
        <w:t>Nations</w:t>
      </w:r>
      <w:r>
        <w:rPr>
          <w:spacing w:val="-5"/>
          <w:sz w:val="18"/>
        </w:rPr>
        <w:t> </w:t>
      </w:r>
      <w:r>
        <w:rPr>
          <w:sz w:val="18"/>
        </w:rPr>
        <w:t>children</w:t>
      </w:r>
      <w:r>
        <w:rPr>
          <w:spacing w:val="-5"/>
          <w:sz w:val="18"/>
        </w:rPr>
        <w:t> </w:t>
      </w:r>
      <w:r>
        <w:rPr>
          <w:sz w:val="18"/>
        </w:rPr>
        <w:t>on</w:t>
      </w:r>
      <w:r>
        <w:rPr>
          <w:spacing w:val="-5"/>
          <w:sz w:val="18"/>
        </w:rPr>
        <w:t> </w:t>
      </w:r>
      <w:r>
        <w:rPr>
          <w:sz w:val="18"/>
        </w:rPr>
        <w:t>and</w:t>
      </w:r>
      <w:r>
        <w:rPr>
          <w:spacing w:val="-5"/>
          <w:sz w:val="18"/>
        </w:rPr>
        <w:t> </w:t>
      </w:r>
      <w:r>
        <w:rPr>
          <w:sz w:val="18"/>
        </w:rPr>
        <w:t>off</w:t>
      </w:r>
      <w:r>
        <w:rPr>
          <w:spacing w:val="-5"/>
          <w:sz w:val="18"/>
        </w:rPr>
        <w:t> </w:t>
      </w:r>
      <w:r>
        <w:rPr>
          <w:sz w:val="18"/>
        </w:rPr>
        <w:t>reserves, as well as educational and income attainments of Aboriginal peoples in Canada compared with non- Aboriginal</w:t>
      </w:r>
      <w:r>
        <w:rPr>
          <w:spacing w:val="7"/>
          <w:sz w:val="18"/>
        </w:rPr>
        <w:t> </w:t>
      </w:r>
      <w:r>
        <w:rPr>
          <w:sz w:val="18"/>
        </w:rPr>
        <w:t>people.</w:t>
      </w:r>
    </w:p>
    <w:p>
      <w:pPr>
        <w:pStyle w:val="ListParagraph"/>
        <w:numPr>
          <w:ilvl w:val="0"/>
          <w:numId w:val="1"/>
        </w:numPr>
        <w:tabs>
          <w:tab w:pos="480" w:val="left" w:leader="none"/>
        </w:tabs>
        <w:spacing w:line="319" w:lineRule="auto" w:before="119" w:after="0"/>
        <w:ind w:left="480" w:right="535" w:hanging="360"/>
        <w:jc w:val="left"/>
        <w:rPr>
          <w:sz w:val="18"/>
        </w:rPr>
      </w:pPr>
      <w:r>
        <w:rPr>
          <w:spacing w:val="-4"/>
          <w:sz w:val="18"/>
        </w:rPr>
        <w:t>We </w:t>
      </w:r>
      <w:r>
        <w:rPr>
          <w:sz w:val="18"/>
        </w:rPr>
        <w:t>call on the federal government to draft new Aboriginal education legislation with the full participation and informed consent of Aboriginal peoples. The new legislation would include a commitment to sufficient funding and would incorporate the following</w:t>
      </w:r>
      <w:r>
        <w:rPr>
          <w:spacing w:val="-21"/>
          <w:sz w:val="18"/>
        </w:rPr>
        <w:t> </w:t>
      </w:r>
      <w:r>
        <w:rPr>
          <w:sz w:val="18"/>
        </w:rPr>
        <w:t>principles:</w:t>
      </w:r>
    </w:p>
    <w:p>
      <w:pPr>
        <w:pStyle w:val="ListParagraph"/>
        <w:numPr>
          <w:ilvl w:val="1"/>
          <w:numId w:val="1"/>
        </w:numPr>
        <w:tabs>
          <w:tab w:pos="760" w:val="left" w:leader="none"/>
        </w:tabs>
        <w:spacing w:line="319" w:lineRule="auto" w:before="119" w:after="0"/>
        <w:ind w:left="759" w:right="485" w:hanging="260"/>
        <w:jc w:val="left"/>
        <w:rPr>
          <w:sz w:val="18"/>
        </w:rPr>
      </w:pPr>
      <w:r>
        <w:rPr>
          <w:sz w:val="18"/>
        </w:rPr>
        <w:t>Providing sufficient funding to close</w:t>
      </w:r>
      <w:r>
        <w:rPr>
          <w:spacing w:val="-20"/>
          <w:sz w:val="18"/>
        </w:rPr>
        <w:t> </w:t>
      </w:r>
      <w:r>
        <w:rPr>
          <w:sz w:val="18"/>
        </w:rPr>
        <w:t>identified educational achievement gaps within one generation.</w:t>
      </w:r>
    </w:p>
    <w:p>
      <w:pPr>
        <w:pStyle w:val="ListParagraph"/>
        <w:numPr>
          <w:ilvl w:val="1"/>
          <w:numId w:val="1"/>
        </w:numPr>
        <w:tabs>
          <w:tab w:pos="760" w:val="left" w:leader="none"/>
        </w:tabs>
        <w:spacing w:line="319" w:lineRule="auto" w:before="119" w:after="0"/>
        <w:ind w:left="759" w:right="99" w:hanging="260"/>
        <w:jc w:val="left"/>
        <w:rPr>
          <w:sz w:val="18"/>
        </w:rPr>
      </w:pPr>
      <w:r>
        <w:rPr>
          <w:sz w:val="18"/>
        </w:rPr>
        <w:t>Improving education attainment levels and</w:t>
      </w:r>
      <w:r>
        <w:rPr>
          <w:spacing w:val="-11"/>
          <w:sz w:val="18"/>
        </w:rPr>
        <w:t> </w:t>
      </w:r>
      <w:r>
        <w:rPr>
          <w:sz w:val="18"/>
        </w:rPr>
        <w:t>success rates.</w:t>
      </w:r>
    </w:p>
    <w:p>
      <w:pPr>
        <w:pStyle w:val="ListParagraph"/>
        <w:numPr>
          <w:ilvl w:val="1"/>
          <w:numId w:val="1"/>
        </w:numPr>
        <w:tabs>
          <w:tab w:pos="760" w:val="left" w:leader="none"/>
        </w:tabs>
        <w:spacing w:line="240" w:lineRule="auto" w:before="119" w:after="0"/>
        <w:ind w:left="759" w:right="0" w:hanging="260"/>
        <w:jc w:val="left"/>
        <w:rPr>
          <w:sz w:val="18"/>
        </w:rPr>
      </w:pPr>
      <w:r>
        <w:rPr>
          <w:sz w:val="18"/>
        </w:rPr>
        <w:t>Developing culturally appropriate</w:t>
      </w:r>
      <w:r>
        <w:rPr>
          <w:spacing w:val="-16"/>
          <w:sz w:val="18"/>
        </w:rPr>
        <w:t> </w:t>
      </w:r>
      <w:r>
        <w:rPr>
          <w:sz w:val="18"/>
        </w:rPr>
        <w:t>curricula.</w:t>
      </w:r>
    </w:p>
    <w:p>
      <w:pPr>
        <w:pStyle w:val="BodyText"/>
        <w:spacing w:before="1"/>
        <w:rPr>
          <w:sz w:val="16"/>
        </w:rPr>
      </w:pPr>
    </w:p>
    <w:p>
      <w:pPr>
        <w:pStyle w:val="ListParagraph"/>
        <w:numPr>
          <w:ilvl w:val="1"/>
          <w:numId w:val="1"/>
        </w:numPr>
        <w:tabs>
          <w:tab w:pos="760" w:val="left" w:leader="none"/>
        </w:tabs>
        <w:spacing w:line="319" w:lineRule="auto" w:before="0" w:after="0"/>
        <w:ind w:left="759" w:right="259" w:hanging="260"/>
        <w:jc w:val="left"/>
        <w:rPr>
          <w:sz w:val="18"/>
        </w:rPr>
      </w:pPr>
      <w:r>
        <w:rPr>
          <w:sz w:val="18"/>
        </w:rPr>
        <w:t>Protecting the right to Aboriginal languages, including the teaching of Aboriginal languages as credit</w:t>
      </w:r>
      <w:r>
        <w:rPr>
          <w:spacing w:val="-14"/>
          <w:sz w:val="18"/>
        </w:rPr>
        <w:t> </w:t>
      </w:r>
      <w:r>
        <w:rPr>
          <w:sz w:val="18"/>
        </w:rPr>
        <w:t>courses.</w:t>
      </w:r>
    </w:p>
    <w:p>
      <w:pPr>
        <w:pStyle w:val="ListParagraph"/>
        <w:numPr>
          <w:ilvl w:val="1"/>
          <w:numId w:val="1"/>
        </w:numPr>
        <w:tabs>
          <w:tab w:pos="760" w:val="left" w:leader="none"/>
        </w:tabs>
        <w:spacing w:line="319" w:lineRule="auto" w:before="119" w:after="0"/>
        <w:ind w:left="759" w:right="123" w:hanging="260"/>
        <w:jc w:val="left"/>
        <w:rPr>
          <w:sz w:val="18"/>
        </w:rPr>
      </w:pPr>
      <w:r>
        <w:rPr>
          <w:sz w:val="18"/>
        </w:rPr>
        <w:t>Enabling parental and community responsibility, control,</w:t>
      </w:r>
      <w:r>
        <w:rPr>
          <w:spacing w:val="-5"/>
          <w:sz w:val="18"/>
        </w:rPr>
        <w:t> </w:t>
      </w:r>
      <w:r>
        <w:rPr>
          <w:sz w:val="18"/>
        </w:rPr>
        <w:t>and</w:t>
      </w:r>
      <w:r>
        <w:rPr>
          <w:spacing w:val="-5"/>
          <w:sz w:val="18"/>
        </w:rPr>
        <w:t> </w:t>
      </w:r>
      <w:r>
        <w:rPr>
          <w:sz w:val="18"/>
        </w:rPr>
        <w:t>accountability,</w:t>
      </w:r>
      <w:r>
        <w:rPr>
          <w:spacing w:val="-5"/>
          <w:sz w:val="18"/>
        </w:rPr>
        <w:t> </w:t>
      </w:r>
      <w:r>
        <w:rPr>
          <w:sz w:val="18"/>
        </w:rPr>
        <w:t>similar</w:t>
      </w:r>
      <w:r>
        <w:rPr>
          <w:spacing w:val="-5"/>
          <w:sz w:val="18"/>
        </w:rPr>
        <w:t> </w:t>
      </w:r>
      <w:r>
        <w:rPr>
          <w:sz w:val="18"/>
        </w:rPr>
        <w:t>to</w:t>
      </w:r>
      <w:r>
        <w:rPr>
          <w:spacing w:val="-5"/>
          <w:sz w:val="18"/>
        </w:rPr>
        <w:t> </w:t>
      </w:r>
      <w:r>
        <w:rPr>
          <w:sz w:val="18"/>
        </w:rPr>
        <w:t>what</w:t>
      </w:r>
      <w:r>
        <w:rPr>
          <w:spacing w:val="-5"/>
          <w:sz w:val="18"/>
        </w:rPr>
        <w:t> </w:t>
      </w:r>
      <w:r>
        <w:rPr>
          <w:sz w:val="18"/>
        </w:rPr>
        <w:t>parents enjoy in public school</w:t>
      </w:r>
      <w:r>
        <w:rPr>
          <w:spacing w:val="-3"/>
          <w:sz w:val="18"/>
        </w:rPr>
        <w:t> </w:t>
      </w:r>
      <w:r>
        <w:rPr>
          <w:sz w:val="18"/>
        </w:rPr>
        <w:t>systems.</w:t>
      </w:r>
    </w:p>
    <w:p>
      <w:pPr>
        <w:pStyle w:val="ListParagraph"/>
        <w:numPr>
          <w:ilvl w:val="1"/>
          <w:numId w:val="1"/>
        </w:numPr>
        <w:tabs>
          <w:tab w:pos="760" w:val="left" w:leader="none"/>
        </w:tabs>
        <w:spacing w:line="319" w:lineRule="auto" w:before="119" w:after="0"/>
        <w:ind w:left="759" w:right="0" w:hanging="260"/>
        <w:jc w:val="left"/>
        <w:rPr>
          <w:sz w:val="18"/>
        </w:rPr>
      </w:pPr>
      <w:r>
        <w:rPr>
          <w:sz w:val="18"/>
        </w:rPr>
        <w:t>Enabling</w:t>
      </w:r>
      <w:r>
        <w:rPr>
          <w:spacing w:val="-5"/>
          <w:sz w:val="18"/>
        </w:rPr>
        <w:t> </w:t>
      </w:r>
      <w:r>
        <w:rPr>
          <w:sz w:val="18"/>
        </w:rPr>
        <w:t>parents</w:t>
      </w:r>
      <w:r>
        <w:rPr>
          <w:spacing w:val="-5"/>
          <w:sz w:val="18"/>
        </w:rPr>
        <w:t> </w:t>
      </w:r>
      <w:r>
        <w:rPr>
          <w:sz w:val="18"/>
        </w:rPr>
        <w:t>to</w:t>
      </w:r>
      <w:r>
        <w:rPr>
          <w:spacing w:val="-5"/>
          <w:sz w:val="18"/>
        </w:rPr>
        <w:t> </w:t>
      </w:r>
      <w:r>
        <w:rPr>
          <w:sz w:val="18"/>
        </w:rPr>
        <w:t>fully</w:t>
      </w:r>
      <w:r>
        <w:rPr>
          <w:spacing w:val="-5"/>
          <w:sz w:val="18"/>
        </w:rPr>
        <w:t> </w:t>
      </w:r>
      <w:r>
        <w:rPr>
          <w:sz w:val="18"/>
        </w:rPr>
        <w:t>participate</w:t>
      </w:r>
      <w:r>
        <w:rPr>
          <w:spacing w:val="-5"/>
          <w:sz w:val="18"/>
        </w:rPr>
        <w:t> </w:t>
      </w:r>
      <w:r>
        <w:rPr>
          <w:sz w:val="18"/>
        </w:rPr>
        <w:t>in</w:t>
      </w:r>
      <w:r>
        <w:rPr>
          <w:spacing w:val="-5"/>
          <w:sz w:val="18"/>
        </w:rPr>
        <w:t> </w:t>
      </w:r>
      <w:r>
        <w:rPr>
          <w:sz w:val="18"/>
        </w:rPr>
        <w:t>the</w:t>
      </w:r>
      <w:r>
        <w:rPr>
          <w:spacing w:val="-5"/>
          <w:sz w:val="18"/>
        </w:rPr>
        <w:t> </w:t>
      </w:r>
      <w:r>
        <w:rPr>
          <w:sz w:val="18"/>
        </w:rPr>
        <w:t>education of their</w:t>
      </w:r>
      <w:r>
        <w:rPr>
          <w:spacing w:val="-4"/>
          <w:sz w:val="18"/>
        </w:rPr>
        <w:t> </w:t>
      </w:r>
      <w:r>
        <w:rPr>
          <w:sz w:val="18"/>
        </w:rPr>
        <w:t>children.</w:t>
      </w:r>
    </w:p>
    <w:p>
      <w:pPr>
        <w:pStyle w:val="ListParagraph"/>
        <w:numPr>
          <w:ilvl w:val="1"/>
          <w:numId w:val="1"/>
        </w:numPr>
        <w:tabs>
          <w:tab w:pos="760" w:val="left" w:leader="none"/>
        </w:tabs>
        <w:spacing w:line="240" w:lineRule="auto" w:before="119" w:after="0"/>
        <w:ind w:left="759" w:right="0" w:hanging="260"/>
        <w:jc w:val="left"/>
        <w:rPr>
          <w:sz w:val="18"/>
        </w:rPr>
      </w:pPr>
      <w:r>
        <w:rPr>
          <w:sz w:val="18"/>
        </w:rPr>
        <w:t>Respecting and honouring Treaty</w:t>
      </w:r>
      <w:r>
        <w:rPr>
          <w:spacing w:val="-26"/>
          <w:sz w:val="18"/>
        </w:rPr>
        <w:t> </w:t>
      </w:r>
      <w:r>
        <w:rPr>
          <w:sz w:val="18"/>
        </w:rPr>
        <w:t>relationships.</w:t>
      </w:r>
    </w:p>
    <w:p>
      <w:pPr>
        <w:pStyle w:val="BodyText"/>
        <w:spacing w:before="1"/>
        <w:rPr>
          <w:sz w:val="16"/>
        </w:rPr>
      </w:pPr>
    </w:p>
    <w:p>
      <w:pPr>
        <w:pStyle w:val="ListParagraph"/>
        <w:numPr>
          <w:ilvl w:val="0"/>
          <w:numId w:val="1"/>
        </w:numPr>
        <w:tabs>
          <w:tab w:pos="480" w:val="left" w:leader="none"/>
        </w:tabs>
        <w:spacing w:line="319" w:lineRule="auto" w:before="0" w:after="0"/>
        <w:ind w:left="479" w:right="300" w:hanging="360"/>
        <w:jc w:val="left"/>
        <w:rPr>
          <w:sz w:val="18"/>
        </w:rPr>
      </w:pPr>
      <w:r>
        <w:rPr>
          <w:spacing w:val="-4"/>
          <w:sz w:val="18"/>
        </w:rPr>
        <w:t>We </w:t>
      </w:r>
      <w:r>
        <w:rPr>
          <w:sz w:val="18"/>
        </w:rPr>
        <w:t>call upon the federal government to provide adequate funding to end the backlog of First</w:t>
      </w:r>
      <w:r>
        <w:rPr>
          <w:spacing w:val="-23"/>
          <w:sz w:val="18"/>
        </w:rPr>
        <w:t> </w:t>
      </w:r>
      <w:r>
        <w:rPr>
          <w:sz w:val="18"/>
        </w:rPr>
        <w:t>Nations students seeking a post-secondary</w:t>
      </w:r>
      <w:r>
        <w:rPr>
          <w:spacing w:val="-16"/>
          <w:sz w:val="18"/>
        </w:rPr>
        <w:t> </w:t>
      </w:r>
      <w:r>
        <w:rPr>
          <w:sz w:val="18"/>
        </w:rPr>
        <w:t>education.</w:t>
      </w:r>
    </w:p>
    <w:p>
      <w:pPr>
        <w:pStyle w:val="ListParagraph"/>
        <w:numPr>
          <w:ilvl w:val="0"/>
          <w:numId w:val="1"/>
        </w:numPr>
        <w:tabs>
          <w:tab w:pos="517" w:val="left" w:leader="none"/>
        </w:tabs>
        <w:spacing w:line="319" w:lineRule="auto" w:before="119" w:after="0"/>
        <w:ind w:left="479" w:right="509" w:hanging="360"/>
        <w:jc w:val="left"/>
        <w:rPr>
          <w:sz w:val="18"/>
        </w:rPr>
      </w:pPr>
      <w:r>
        <w:rPr>
          <w:spacing w:val="-4"/>
          <w:sz w:val="18"/>
        </w:rPr>
        <w:t>We </w:t>
      </w:r>
      <w:r>
        <w:rPr>
          <w:sz w:val="18"/>
        </w:rPr>
        <w:t>call upon the federal, provincial, territorial, and</w:t>
      </w:r>
      <w:r>
        <w:rPr>
          <w:spacing w:val="-7"/>
          <w:sz w:val="18"/>
        </w:rPr>
        <w:t> </w:t>
      </w:r>
      <w:r>
        <w:rPr>
          <w:sz w:val="18"/>
        </w:rPr>
        <w:t>Aboriginal</w:t>
      </w:r>
      <w:r>
        <w:rPr>
          <w:spacing w:val="-7"/>
          <w:sz w:val="18"/>
        </w:rPr>
        <w:t> </w:t>
      </w:r>
      <w:r>
        <w:rPr>
          <w:sz w:val="18"/>
        </w:rPr>
        <w:t>governments</w:t>
      </w:r>
      <w:r>
        <w:rPr>
          <w:spacing w:val="-7"/>
          <w:sz w:val="18"/>
        </w:rPr>
        <w:t> </w:t>
      </w:r>
      <w:r>
        <w:rPr>
          <w:sz w:val="18"/>
        </w:rPr>
        <w:t>to</w:t>
      </w:r>
      <w:r>
        <w:rPr>
          <w:spacing w:val="-7"/>
          <w:sz w:val="18"/>
        </w:rPr>
        <w:t> </w:t>
      </w:r>
      <w:r>
        <w:rPr>
          <w:sz w:val="18"/>
        </w:rPr>
        <w:t>develop</w:t>
      </w:r>
      <w:r>
        <w:rPr>
          <w:spacing w:val="-7"/>
          <w:sz w:val="18"/>
        </w:rPr>
        <w:t> </w:t>
      </w:r>
      <w:r>
        <w:rPr>
          <w:sz w:val="18"/>
        </w:rPr>
        <w:t>culturally</w:t>
      </w:r>
    </w:p>
    <w:p>
      <w:pPr>
        <w:pStyle w:val="BodyText"/>
        <w:spacing w:line="319" w:lineRule="auto" w:before="0"/>
        <w:ind w:left="479" w:right="102"/>
      </w:pPr>
      <w:r>
        <w:rPr/>
        <w:t>appropriate early childhood education programs for Aboriginal families.</w:t>
      </w:r>
    </w:p>
    <w:p>
      <w:pPr>
        <w:pStyle w:val="BodyText"/>
        <w:spacing w:before="6"/>
        <w:rPr>
          <w:sz w:val="15"/>
        </w:rPr>
      </w:pPr>
    </w:p>
    <w:p>
      <w:pPr>
        <w:pStyle w:val="Heading3"/>
        <w:ind w:right="102"/>
      </w:pPr>
      <w:r>
        <w:rPr>
          <w:w w:val="115"/>
        </w:rPr>
        <w:t>Language and culture</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80" w:right="243" w:hanging="360"/>
        <w:jc w:val="left"/>
        <w:rPr>
          <w:sz w:val="18"/>
        </w:rPr>
      </w:pPr>
      <w:r>
        <w:rPr>
          <w:spacing w:val="-4"/>
          <w:sz w:val="18"/>
        </w:rPr>
        <w:t>We </w:t>
      </w:r>
      <w:r>
        <w:rPr>
          <w:sz w:val="18"/>
        </w:rPr>
        <w:t>call upon the federal government to</w:t>
      </w:r>
      <w:r>
        <w:rPr>
          <w:spacing w:val="-27"/>
          <w:sz w:val="18"/>
        </w:rPr>
        <w:t> </w:t>
      </w:r>
      <w:r>
        <w:rPr>
          <w:sz w:val="18"/>
        </w:rPr>
        <w:t>acknowledge that Aboriginal rights include Aboriginal language rights.</w:t>
      </w:r>
    </w:p>
    <w:p>
      <w:pPr>
        <w:pStyle w:val="ListParagraph"/>
        <w:numPr>
          <w:ilvl w:val="0"/>
          <w:numId w:val="1"/>
        </w:numPr>
        <w:tabs>
          <w:tab w:pos="480" w:val="left" w:leader="none"/>
        </w:tabs>
        <w:spacing w:line="319" w:lineRule="auto" w:before="68" w:after="0"/>
        <w:ind w:left="480" w:right="718" w:hanging="360"/>
        <w:jc w:val="left"/>
        <w:rPr>
          <w:sz w:val="18"/>
        </w:rPr>
      </w:pPr>
      <w:r>
        <w:rPr>
          <w:spacing w:val="-8"/>
          <w:w w:val="97"/>
          <w:sz w:val="18"/>
        </w:rPr>
        <w:br w:type="column"/>
      </w:r>
      <w:r>
        <w:rPr>
          <w:spacing w:val="-4"/>
          <w:sz w:val="18"/>
        </w:rPr>
        <w:t>We </w:t>
      </w:r>
      <w:r>
        <w:rPr>
          <w:sz w:val="18"/>
        </w:rPr>
        <w:t>call upon the federal government to enact</w:t>
      </w:r>
      <w:r>
        <w:rPr>
          <w:spacing w:val="-16"/>
          <w:sz w:val="18"/>
        </w:rPr>
        <w:t> </w:t>
      </w:r>
      <w:r>
        <w:rPr>
          <w:sz w:val="18"/>
        </w:rPr>
        <w:t>an Aboriginal Languages Act that incorporates the following</w:t>
      </w:r>
      <w:r>
        <w:rPr>
          <w:spacing w:val="-6"/>
          <w:sz w:val="18"/>
        </w:rPr>
        <w:t> </w:t>
      </w:r>
      <w:r>
        <w:rPr>
          <w:sz w:val="18"/>
        </w:rPr>
        <w:t>principles:</w:t>
      </w:r>
    </w:p>
    <w:p>
      <w:pPr>
        <w:pStyle w:val="ListParagraph"/>
        <w:numPr>
          <w:ilvl w:val="1"/>
          <w:numId w:val="1"/>
        </w:numPr>
        <w:tabs>
          <w:tab w:pos="760" w:val="left" w:leader="none"/>
        </w:tabs>
        <w:spacing w:line="319" w:lineRule="auto" w:before="119" w:after="0"/>
        <w:ind w:left="759" w:right="197" w:hanging="259"/>
        <w:jc w:val="both"/>
        <w:rPr>
          <w:sz w:val="18"/>
        </w:rPr>
      </w:pPr>
      <w:r>
        <w:rPr>
          <w:sz w:val="18"/>
        </w:rPr>
        <w:t>Aboriginal languages are a fundamental and valued element of Canadian culture and society, and there is an urgency to preserve</w:t>
      </w:r>
      <w:r>
        <w:rPr>
          <w:spacing w:val="-27"/>
          <w:sz w:val="18"/>
        </w:rPr>
        <w:t> </w:t>
      </w:r>
      <w:r>
        <w:rPr>
          <w:sz w:val="18"/>
        </w:rPr>
        <w:t>them.</w:t>
      </w:r>
    </w:p>
    <w:p>
      <w:pPr>
        <w:pStyle w:val="ListParagraph"/>
        <w:numPr>
          <w:ilvl w:val="1"/>
          <w:numId w:val="1"/>
        </w:numPr>
        <w:tabs>
          <w:tab w:pos="760" w:val="left" w:leader="none"/>
        </w:tabs>
        <w:spacing w:line="319" w:lineRule="auto" w:before="119" w:after="0"/>
        <w:ind w:left="759" w:right="505" w:hanging="259"/>
        <w:jc w:val="left"/>
        <w:rPr>
          <w:sz w:val="18"/>
        </w:rPr>
      </w:pPr>
      <w:r>
        <w:rPr>
          <w:sz w:val="18"/>
        </w:rPr>
        <w:t>Aboriginal</w:t>
      </w:r>
      <w:r>
        <w:rPr>
          <w:spacing w:val="-9"/>
          <w:sz w:val="18"/>
        </w:rPr>
        <w:t> </w:t>
      </w:r>
      <w:r>
        <w:rPr>
          <w:sz w:val="18"/>
        </w:rPr>
        <w:t>language</w:t>
      </w:r>
      <w:r>
        <w:rPr>
          <w:spacing w:val="-9"/>
          <w:sz w:val="18"/>
        </w:rPr>
        <w:t> </w:t>
      </w:r>
      <w:r>
        <w:rPr>
          <w:sz w:val="18"/>
        </w:rPr>
        <w:t>rights</w:t>
      </w:r>
      <w:r>
        <w:rPr>
          <w:spacing w:val="-9"/>
          <w:sz w:val="18"/>
        </w:rPr>
        <w:t> </w:t>
      </w:r>
      <w:r>
        <w:rPr>
          <w:sz w:val="18"/>
        </w:rPr>
        <w:t>are</w:t>
      </w:r>
      <w:r>
        <w:rPr>
          <w:spacing w:val="-9"/>
          <w:sz w:val="18"/>
        </w:rPr>
        <w:t> </w:t>
      </w:r>
      <w:r>
        <w:rPr>
          <w:sz w:val="18"/>
        </w:rPr>
        <w:t>reinforced</w:t>
      </w:r>
      <w:r>
        <w:rPr>
          <w:spacing w:val="-9"/>
          <w:sz w:val="18"/>
        </w:rPr>
        <w:t> </w:t>
      </w:r>
      <w:r>
        <w:rPr>
          <w:sz w:val="18"/>
        </w:rPr>
        <w:t>by</w:t>
      </w:r>
      <w:r>
        <w:rPr>
          <w:spacing w:val="-9"/>
          <w:sz w:val="18"/>
        </w:rPr>
        <w:t> </w:t>
      </w:r>
      <w:r>
        <w:rPr>
          <w:sz w:val="18"/>
        </w:rPr>
        <w:t>the Treaties.</w:t>
      </w:r>
    </w:p>
    <w:p>
      <w:pPr>
        <w:pStyle w:val="ListParagraph"/>
        <w:numPr>
          <w:ilvl w:val="1"/>
          <w:numId w:val="1"/>
        </w:numPr>
        <w:tabs>
          <w:tab w:pos="760" w:val="left" w:leader="none"/>
        </w:tabs>
        <w:spacing w:line="319" w:lineRule="auto" w:before="119" w:after="0"/>
        <w:ind w:left="759" w:right="465" w:hanging="259"/>
        <w:jc w:val="left"/>
        <w:rPr>
          <w:sz w:val="18"/>
        </w:rPr>
      </w:pPr>
      <w:r>
        <w:rPr>
          <w:sz w:val="18"/>
        </w:rPr>
        <w:t>The federal government has a responsibility to provide sufficient funds for</w:t>
      </w:r>
      <w:r>
        <w:rPr>
          <w:spacing w:val="-19"/>
          <w:sz w:val="18"/>
        </w:rPr>
        <w:t> </w:t>
      </w:r>
      <w:r>
        <w:rPr>
          <w:sz w:val="18"/>
        </w:rPr>
        <w:t>Aboriginal-language revitalization</w:t>
      </w:r>
      <w:r>
        <w:rPr>
          <w:spacing w:val="-16"/>
          <w:sz w:val="18"/>
        </w:rPr>
        <w:t> </w:t>
      </w:r>
      <w:r>
        <w:rPr>
          <w:sz w:val="18"/>
        </w:rPr>
        <w:t>and</w:t>
      </w:r>
      <w:r>
        <w:rPr>
          <w:spacing w:val="-16"/>
          <w:sz w:val="18"/>
        </w:rPr>
        <w:t> </w:t>
      </w:r>
      <w:r>
        <w:rPr>
          <w:sz w:val="18"/>
        </w:rPr>
        <w:t>preservation.</w:t>
      </w:r>
    </w:p>
    <w:p>
      <w:pPr>
        <w:pStyle w:val="ListParagraph"/>
        <w:numPr>
          <w:ilvl w:val="1"/>
          <w:numId w:val="1"/>
        </w:numPr>
        <w:tabs>
          <w:tab w:pos="760" w:val="left" w:leader="none"/>
        </w:tabs>
        <w:spacing w:line="319" w:lineRule="auto" w:before="119" w:after="0"/>
        <w:ind w:left="759" w:right="275" w:hanging="259"/>
        <w:jc w:val="left"/>
        <w:rPr>
          <w:sz w:val="18"/>
        </w:rPr>
      </w:pPr>
      <w:r>
        <w:rPr>
          <w:sz w:val="18"/>
        </w:rPr>
        <w:t>The</w:t>
      </w:r>
      <w:r>
        <w:rPr>
          <w:spacing w:val="-13"/>
          <w:sz w:val="18"/>
        </w:rPr>
        <w:t> </w:t>
      </w:r>
      <w:r>
        <w:rPr>
          <w:sz w:val="18"/>
        </w:rPr>
        <w:t>preservation,</w:t>
      </w:r>
      <w:r>
        <w:rPr>
          <w:spacing w:val="-13"/>
          <w:sz w:val="18"/>
        </w:rPr>
        <w:t> </w:t>
      </w:r>
      <w:r>
        <w:rPr>
          <w:sz w:val="18"/>
        </w:rPr>
        <w:t>revitalization,</w:t>
      </w:r>
      <w:r>
        <w:rPr>
          <w:spacing w:val="-13"/>
          <w:sz w:val="18"/>
        </w:rPr>
        <w:t> </w:t>
      </w:r>
      <w:r>
        <w:rPr>
          <w:sz w:val="18"/>
        </w:rPr>
        <w:t>and</w:t>
      </w:r>
      <w:r>
        <w:rPr>
          <w:spacing w:val="-13"/>
          <w:sz w:val="18"/>
        </w:rPr>
        <w:t> </w:t>
      </w:r>
      <w:r>
        <w:rPr>
          <w:sz w:val="18"/>
        </w:rPr>
        <w:t>strengthening of Aboriginal languages and cultures are best managed by Aboriginal people and</w:t>
      </w:r>
      <w:r>
        <w:rPr>
          <w:spacing w:val="26"/>
          <w:sz w:val="18"/>
        </w:rPr>
        <w:t> </w:t>
      </w:r>
      <w:r>
        <w:rPr>
          <w:sz w:val="18"/>
        </w:rPr>
        <w:t>communities.</w:t>
      </w:r>
    </w:p>
    <w:p>
      <w:pPr>
        <w:pStyle w:val="ListParagraph"/>
        <w:numPr>
          <w:ilvl w:val="1"/>
          <w:numId w:val="1"/>
        </w:numPr>
        <w:tabs>
          <w:tab w:pos="760" w:val="left" w:leader="none"/>
        </w:tabs>
        <w:spacing w:line="319" w:lineRule="auto" w:before="119" w:after="0"/>
        <w:ind w:left="759" w:right="446" w:hanging="259"/>
        <w:jc w:val="left"/>
        <w:rPr>
          <w:sz w:val="18"/>
        </w:rPr>
      </w:pPr>
      <w:r>
        <w:rPr>
          <w:sz w:val="18"/>
        </w:rPr>
        <w:t>Funding for Aboriginal language initiatives</w:t>
      </w:r>
      <w:r>
        <w:rPr>
          <w:spacing w:val="-27"/>
          <w:sz w:val="18"/>
        </w:rPr>
        <w:t> </w:t>
      </w:r>
      <w:r>
        <w:rPr>
          <w:sz w:val="18"/>
        </w:rPr>
        <w:t>must reflect</w:t>
      </w:r>
      <w:r>
        <w:rPr>
          <w:spacing w:val="-11"/>
          <w:sz w:val="18"/>
        </w:rPr>
        <w:t> </w:t>
      </w:r>
      <w:r>
        <w:rPr>
          <w:sz w:val="18"/>
        </w:rPr>
        <w:t>the</w:t>
      </w:r>
      <w:r>
        <w:rPr>
          <w:spacing w:val="-11"/>
          <w:sz w:val="18"/>
        </w:rPr>
        <w:t> </w:t>
      </w:r>
      <w:r>
        <w:rPr>
          <w:sz w:val="18"/>
        </w:rPr>
        <w:t>diversity</w:t>
      </w:r>
      <w:r>
        <w:rPr>
          <w:spacing w:val="-11"/>
          <w:sz w:val="18"/>
        </w:rPr>
        <w:t> </w:t>
      </w:r>
      <w:r>
        <w:rPr>
          <w:sz w:val="18"/>
        </w:rPr>
        <w:t>of</w:t>
      </w:r>
      <w:r>
        <w:rPr>
          <w:spacing w:val="-11"/>
          <w:sz w:val="18"/>
        </w:rPr>
        <w:t> </w:t>
      </w:r>
      <w:r>
        <w:rPr>
          <w:sz w:val="18"/>
        </w:rPr>
        <w:t>Aboriginal</w:t>
      </w:r>
      <w:r>
        <w:rPr>
          <w:spacing w:val="-11"/>
          <w:sz w:val="18"/>
        </w:rPr>
        <w:t> </w:t>
      </w:r>
      <w:r>
        <w:rPr>
          <w:sz w:val="18"/>
        </w:rPr>
        <w:t>languages.</w:t>
      </w:r>
    </w:p>
    <w:p>
      <w:pPr>
        <w:pStyle w:val="ListParagraph"/>
        <w:numPr>
          <w:ilvl w:val="0"/>
          <w:numId w:val="1"/>
        </w:numPr>
        <w:tabs>
          <w:tab w:pos="480" w:val="left" w:leader="none"/>
        </w:tabs>
        <w:spacing w:line="319" w:lineRule="auto" w:before="119" w:after="0"/>
        <w:ind w:left="479" w:right="351" w:hanging="360"/>
        <w:jc w:val="left"/>
        <w:rPr>
          <w:sz w:val="18"/>
        </w:rPr>
      </w:pPr>
      <w:r>
        <w:rPr>
          <w:spacing w:val="-4"/>
          <w:sz w:val="18"/>
        </w:rPr>
        <w:t>We </w:t>
      </w:r>
      <w:r>
        <w:rPr>
          <w:sz w:val="18"/>
        </w:rPr>
        <w:t>call upon the federal government to appoint, in consultation with Aboriginal groups, an Aboriginal Languages Commissioner. The commissioner should help promote Aboriginal languages and report on</w:t>
      </w:r>
      <w:r>
        <w:rPr>
          <w:spacing w:val="-20"/>
          <w:sz w:val="18"/>
        </w:rPr>
        <w:t> </w:t>
      </w:r>
      <w:r>
        <w:rPr>
          <w:sz w:val="18"/>
        </w:rPr>
        <w:t>the adequacy of federal funding of Aboriginal-languages initiatives.</w:t>
      </w:r>
    </w:p>
    <w:p>
      <w:pPr>
        <w:pStyle w:val="ListParagraph"/>
        <w:numPr>
          <w:ilvl w:val="0"/>
          <w:numId w:val="1"/>
        </w:numPr>
        <w:tabs>
          <w:tab w:pos="480" w:val="left" w:leader="none"/>
        </w:tabs>
        <w:spacing w:line="319" w:lineRule="auto" w:before="119" w:after="0"/>
        <w:ind w:left="479" w:right="204" w:hanging="360"/>
        <w:jc w:val="left"/>
        <w:rPr>
          <w:sz w:val="18"/>
        </w:rPr>
      </w:pPr>
      <w:r>
        <w:rPr>
          <w:spacing w:val="-4"/>
          <w:sz w:val="18"/>
        </w:rPr>
        <w:t>We </w:t>
      </w:r>
      <w:r>
        <w:rPr>
          <w:sz w:val="18"/>
        </w:rPr>
        <w:t>call upon post-secondary institutions to create university and college degree and diploma programs</w:t>
      </w:r>
      <w:r>
        <w:rPr>
          <w:spacing w:val="-26"/>
          <w:sz w:val="18"/>
        </w:rPr>
        <w:t> </w:t>
      </w:r>
      <w:r>
        <w:rPr>
          <w:sz w:val="18"/>
        </w:rPr>
        <w:t>in Aboriginal</w:t>
      </w:r>
      <w:r>
        <w:rPr>
          <w:spacing w:val="2"/>
          <w:sz w:val="18"/>
        </w:rPr>
        <w:t> </w:t>
      </w:r>
      <w:r>
        <w:rPr>
          <w:sz w:val="18"/>
        </w:rPr>
        <w:t>languages.</w:t>
      </w:r>
    </w:p>
    <w:p>
      <w:pPr>
        <w:pStyle w:val="ListParagraph"/>
        <w:numPr>
          <w:ilvl w:val="0"/>
          <w:numId w:val="1"/>
        </w:numPr>
        <w:tabs>
          <w:tab w:pos="480" w:val="left" w:leader="none"/>
        </w:tabs>
        <w:spacing w:line="319" w:lineRule="auto" w:before="119" w:after="0"/>
        <w:ind w:left="479" w:right="115" w:hanging="360"/>
        <w:jc w:val="left"/>
        <w:rPr>
          <w:sz w:val="18"/>
        </w:rPr>
      </w:pPr>
      <w:r>
        <w:rPr>
          <w:spacing w:val="-4"/>
          <w:sz w:val="18"/>
        </w:rPr>
        <w:t>We </w:t>
      </w:r>
      <w:r>
        <w:rPr>
          <w:sz w:val="18"/>
        </w:rPr>
        <w:t>call upon all levels of government to enable residential</w:t>
      </w:r>
      <w:r>
        <w:rPr>
          <w:spacing w:val="-8"/>
          <w:sz w:val="18"/>
        </w:rPr>
        <w:t> </w:t>
      </w:r>
      <w:r>
        <w:rPr>
          <w:sz w:val="18"/>
        </w:rPr>
        <w:t>school</w:t>
      </w:r>
      <w:r>
        <w:rPr>
          <w:spacing w:val="-8"/>
          <w:sz w:val="18"/>
        </w:rPr>
        <w:t> </w:t>
      </w:r>
      <w:r>
        <w:rPr>
          <w:sz w:val="18"/>
        </w:rPr>
        <w:t>Survivors</w:t>
      </w:r>
      <w:r>
        <w:rPr>
          <w:spacing w:val="-8"/>
          <w:sz w:val="18"/>
        </w:rPr>
        <w:t> </w:t>
      </w:r>
      <w:r>
        <w:rPr>
          <w:sz w:val="18"/>
        </w:rPr>
        <w:t>and</w:t>
      </w:r>
      <w:r>
        <w:rPr>
          <w:spacing w:val="-8"/>
          <w:sz w:val="18"/>
        </w:rPr>
        <w:t> </w:t>
      </w:r>
      <w:r>
        <w:rPr>
          <w:sz w:val="18"/>
        </w:rPr>
        <w:t>their</w:t>
      </w:r>
      <w:r>
        <w:rPr>
          <w:spacing w:val="-8"/>
          <w:sz w:val="18"/>
        </w:rPr>
        <w:t> </w:t>
      </w:r>
      <w:r>
        <w:rPr>
          <w:sz w:val="18"/>
        </w:rPr>
        <w:t>families</w:t>
      </w:r>
      <w:r>
        <w:rPr>
          <w:spacing w:val="-8"/>
          <w:sz w:val="18"/>
        </w:rPr>
        <w:t> </w:t>
      </w:r>
      <w:r>
        <w:rPr>
          <w:sz w:val="18"/>
        </w:rPr>
        <w:t>to</w:t>
      </w:r>
      <w:r>
        <w:rPr>
          <w:spacing w:val="-8"/>
          <w:sz w:val="18"/>
        </w:rPr>
        <w:t> </w:t>
      </w:r>
      <w:r>
        <w:rPr>
          <w:sz w:val="18"/>
        </w:rPr>
        <w:t>reclaim names changed by the residential school system by waiving</w:t>
      </w:r>
      <w:r>
        <w:rPr>
          <w:spacing w:val="-12"/>
          <w:sz w:val="18"/>
        </w:rPr>
        <w:t> </w:t>
      </w:r>
      <w:r>
        <w:rPr>
          <w:sz w:val="18"/>
        </w:rPr>
        <w:t>administrative</w:t>
      </w:r>
      <w:r>
        <w:rPr>
          <w:spacing w:val="-12"/>
          <w:sz w:val="18"/>
        </w:rPr>
        <w:t> </w:t>
      </w:r>
      <w:r>
        <w:rPr>
          <w:sz w:val="18"/>
        </w:rPr>
        <w:t>costs</w:t>
      </w:r>
      <w:r>
        <w:rPr>
          <w:spacing w:val="-12"/>
          <w:sz w:val="18"/>
        </w:rPr>
        <w:t> </w:t>
      </w:r>
      <w:r>
        <w:rPr>
          <w:sz w:val="18"/>
        </w:rPr>
        <w:t>for</w:t>
      </w:r>
      <w:r>
        <w:rPr>
          <w:spacing w:val="-12"/>
          <w:sz w:val="18"/>
        </w:rPr>
        <w:t> </w:t>
      </w:r>
      <w:r>
        <w:rPr>
          <w:sz w:val="18"/>
        </w:rPr>
        <w:t>a</w:t>
      </w:r>
      <w:r>
        <w:rPr>
          <w:spacing w:val="-12"/>
          <w:sz w:val="18"/>
        </w:rPr>
        <w:t> </w:t>
      </w:r>
      <w:r>
        <w:rPr>
          <w:sz w:val="18"/>
        </w:rPr>
        <w:t>period</w:t>
      </w:r>
      <w:r>
        <w:rPr>
          <w:spacing w:val="-12"/>
          <w:sz w:val="18"/>
        </w:rPr>
        <w:t> </w:t>
      </w:r>
      <w:r>
        <w:rPr>
          <w:sz w:val="18"/>
        </w:rPr>
        <w:t>of</w:t>
      </w:r>
      <w:r>
        <w:rPr>
          <w:spacing w:val="-12"/>
          <w:sz w:val="18"/>
        </w:rPr>
        <w:t> </w:t>
      </w:r>
      <w:r>
        <w:rPr>
          <w:sz w:val="18"/>
        </w:rPr>
        <w:t>five</w:t>
      </w:r>
      <w:r>
        <w:rPr>
          <w:spacing w:val="-12"/>
          <w:sz w:val="18"/>
        </w:rPr>
        <w:t> </w:t>
      </w:r>
      <w:r>
        <w:rPr>
          <w:sz w:val="18"/>
        </w:rPr>
        <w:t>years</w:t>
      </w:r>
    </w:p>
    <w:p>
      <w:pPr>
        <w:pStyle w:val="BodyText"/>
        <w:spacing w:line="319" w:lineRule="auto" w:before="0"/>
        <w:ind w:left="479" w:right="96"/>
      </w:pPr>
      <w:r>
        <w:rPr/>
        <w:t>for the name-change process and the revision of official identity documents, such as birth certificates, passports, driver’s licenses, health cards, status cards, and social insurance  numbers.</w:t>
      </w:r>
    </w:p>
    <w:p>
      <w:pPr>
        <w:pStyle w:val="BodyText"/>
        <w:spacing w:before="6"/>
        <w:rPr>
          <w:sz w:val="15"/>
        </w:rPr>
      </w:pPr>
    </w:p>
    <w:p>
      <w:pPr>
        <w:pStyle w:val="Heading3"/>
        <w:ind w:left="119" w:right="96"/>
      </w:pPr>
      <w:r>
        <w:rPr>
          <w:w w:val="120"/>
        </w:rPr>
        <w:t>Health</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79" w:right="103" w:hanging="360"/>
        <w:jc w:val="left"/>
        <w:rPr>
          <w:sz w:val="18"/>
        </w:rPr>
      </w:pPr>
      <w:r>
        <w:rPr>
          <w:spacing w:val="-4"/>
          <w:sz w:val="18"/>
        </w:rPr>
        <w:t>We </w:t>
      </w:r>
      <w:r>
        <w:rPr>
          <w:sz w:val="18"/>
        </w:rPr>
        <w:t>call upon the federal, provincial, territorial, and Aboriginal</w:t>
      </w:r>
      <w:r>
        <w:rPr>
          <w:spacing w:val="-10"/>
          <w:sz w:val="18"/>
        </w:rPr>
        <w:t> </w:t>
      </w:r>
      <w:r>
        <w:rPr>
          <w:sz w:val="18"/>
        </w:rPr>
        <w:t>governments</w:t>
      </w:r>
      <w:r>
        <w:rPr>
          <w:spacing w:val="-10"/>
          <w:sz w:val="18"/>
        </w:rPr>
        <w:t> </w:t>
      </w:r>
      <w:r>
        <w:rPr>
          <w:sz w:val="18"/>
        </w:rPr>
        <w:t>to</w:t>
      </w:r>
      <w:r>
        <w:rPr>
          <w:spacing w:val="-10"/>
          <w:sz w:val="18"/>
        </w:rPr>
        <w:t> </w:t>
      </w:r>
      <w:r>
        <w:rPr>
          <w:sz w:val="18"/>
        </w:rPr>
        <w:t>acknowledge</w:t>
      </w:r>
      <w:r>
        <w:rPr>
          <w:spacing w:val="-10"/>
          <w:sz w:val="18"/>
        </w:rPr>
        <w:t> </w:t>
      </w:r>
      <w:r>
        <w:rPr>
          <w:sz w:val="18"/>
        </w:rPr>
        <w:t>that</w:t>
      </w:r>
      <w:r>
        <w:rPr>
          <w:spacing w:val="-10"/>
          <w:sz w:val="18"/>
        </w:rPr>
        <w:t> </w:t>
      </w:r>
      <w:r>
        <w:rPr>
          <w:sz w:val="18"/>
        </w:rPr>
        <w:t>the</w:t>
      </w:r>
      <w:r>
        <w:rPr>
          <w:spacing w:val="-10"/>
          <w:sz w:val="18"/>
        </w:rPr>
        <w:t> </w:t>
      </w:r>
      <w:r>
        <w:rPr>
          <w:sz w:val="18"/>
        </w:rPr>
        <w:t>current state</w:t>
      </w:r>
      <w:r>
        <w:rPr>
          <w:spacing w:val="-5"/>
          <w:sz w:val="18"/>
        </w:rPr>
        <w:t> </w:t>
      </w:r>
      <w:r>
        <w:rPr>
          <w:sz w:val="18"/>
        </w:rPr>
        <w:t>of</w:t>
      </w:r>
      <w:r>
        <w:rPr>
          <w:spacing w:val="-5"/>
          <w:sz w:val="18"/>
        </w:rPr>
        <w:t> </w:t>
      </w:r>
      <w:r>
        <w:rPr>
          <w:sz w:val="18"/>
        </w:rPr>
        <w:t>Aboriginal</w:t>
      </w:r>
      <w:r>
        <w:rPr>
          <w:spacing w:val="-5"/>
          <w:sz w:val="18"/>
        </w:rPr>
        <w:t> </w:t>
      </w:r>
      <w:r>
        <w:rPr>
          <w:sz w:val="18"/>
        </w:rPr>
        <w:t>health</w:t>
      </w:r>
      <w:r>
        <w:rPr>
          <w:spacing w:val="-5"/>
          <w:sz w:val="18"/>
        </w:rPr>
        <w:t> </w:t>
      </w:r>
      <w:r>
        <w:rPr>
          <w:sz w:val="18"/>
        </w:rPr>
        <w:t>in</w:t>
      </w:r>
      <w:r>
        <w:rPr>
          <w:spacing w:val="-5"/>
          <w:sz w:val="18"/>
        </w:rPr>
        <w:t> </w:t>
      </w:r>
      <w:r>
        <w:rPr>
          <w:sz w:val="18"/>
        </w:rPr>
        <w:t>Canada</w:t>
      </w:r>
      <w:r>
        <w:rPr>
          <w:spacing w:val="-5"/>
          <w:sz w:val="18"/>
        </w:rPr>
        <w:t> </w:t>
      </w:r>
      <w:r>
        <w:rPr>
          <w:sz w:val="18"/>
        </w:rPr>
        <w:t>is</w:t>
      </w:r>
      <w:r>
        <w:rPr>
          <w:spacing w:val="-5"/>
          <w:sz w:val="18"/>
        </w:rPr>
        <w:t> </w:t>
      </w:r>
      <w:r>
        <w:rPr>
          <w:sz w:val="18"/>
        </w:rPr>
        <w:t>a</w:t>
      </w:r>
      <w:r>
        <w:rPr>
          <w:spacing w:val="-5"/>
          <w:sz w:val="18"/>
        </w:rPr>
        <w:t> </w:t>
      </w:r>
      <w:r>
        <w:rPr>
          <w:sz w:val="18"/>
        </w:rPr>
        <w:t>direct</w:t>
      </w:r>
      <w:r>
        <w:rPr>
          <w:spacing w:val="-5"/>
          <w:sz w:val="18"/>
        </w:rPr>
        <w:t> </w:t>
      </w:r>
      <w:r>
        <w:rPr>
          <w:sz w:val="18"/>
        </w:rPr>
        <w:t>result</w:t>
      </w:r>
    </w:p>
    <w:p>
      <w:pPr>
        <w:pStyle w:val="BodyText"/>
        <w:spacing w:line="319" w:lineRule="auto" w:before="0"/>
        <w:ind w:left="479" w:right="185"/>
      </w:pPr>
      <w:r>
        <w:rPr/>
        <w:t>of previous Canadian government policies, including residential schools, and to recognize and implement the health-care rights of Aboriginal people as identified in international law, constitutional law, and under the Treaties.</w:t>
      </w:r>
    </w:p>
    <w:p>
      <w:pPr>
        <w:pStyle w:val="ListParagraph"/>
        <w:numPr>
          <w:ilvl w:val="0"/>
          <w:numId w:val="1"/>
        </w:numPr>
        <w:tabs>
          <w:tab w:pos="480" w:val="left" w:leader="none"/>
        </w:tabs>
        <w:spacing w:line="319" w:lineRule="auto" w:before="119" w:after="0"/>
        <w:ind w:left="479" w:right="267" w:hanging="360"/>
        <w:jc w:val="left"/>
        <w:rPr>
          <w:sz w:val="18"/>
        </w:rPr>
      </w:pPr>
      <w:r>
        <w:rPr>
          <w:spacing w:val="-4"/>
          <w:sz w:val="18"/>
        </w:rPr>
        <w:t>We </w:t>
      </w:r>
      <w:r>
        <w:rPr>
          <w:sz w:val="18"/>
        </w:rPr>
        <w:t>call upon the federal government, in consultation with</w:t>
      </w:r>
      <w:r>
        <w:rPr>
          <w:spacing w:val="-6"/>
          <w:sz w:val="18"/>
        </w:rPr>
        <w:t> </w:t>
      </w:r>
      <w:r>
        <w:rPr>
          <w:sz w:val="18"/>
        </w:rPr>
        <w:t>Aboriginal</w:t>
      </w:r>
      <w:r>
        <w:rPr>
          <w:spacing w:val="-6"/>
          <w:sz w:val="18"/>
        </w:rPr>
        <w:t> </w:t>
      </w:r>
      <w:r>
        <w:rPr>
          <w:sz w:val="18"/>
        </w:rPr>
        <w:t>peoples,</w:t>
      </w:r>
      <w:r>
        <w:rPr>
          <w:spacing w:val="-6"/>
          <w:sz w:val="18"/>
        </w:rPr>
        <w:t> </w:t>
      </w:r>
      <w:r>
        <w:rPr>
          <w:sz w:val="18"/>
        </w:rPr>
        <w:t>to</w:t>
      </w:r>
      <w:r>
        <w:rPr>
          <w:spacing w:val="-6"/>
          <w:sz w:val="18"/>
        </w:rPr>
        <w:t> </w:t>
      </w:r>
      <w:r>
        <w:rPr>
          <w:sz w:val="18"/>
        </w:rPr>
        <w:t>establish</w:t>
      </w:r>
      <w:r>
        <w:rPr>
          <w:spacing w:val="-6"/>
          <w:sz w:val="18"/>
        </w:rPr>
        <w:t> </w:t>
      </w:r>
      <w:r>
        <w:rPr>
          <w:sz w:val="18"/>
        </w:rPr>
        <w:t>measurable</w:t>
      </w:r>
      <w:r>
        <w:rPr>
          <w:spacing w:val="-6"/>
          <w:sz w:val="18"/>
        </w:rPr>
        <w:t> </w:t>
      </w:r>
      <w:r>
        <w:rPr>
          <w:sz w:val="18"/>
        </w:rPr>
        <w:t>goals to identify and close the gaps in health</w:t>
      </w:r>
      <w:r>
        <w:rPr>
          <w:spacing w:val="-12"/>
          <w:sz w:val="18"/>
        </w:rPr>
        <w:t> </w:t>
      </w:r>
      <w:r>
        <w:rPr>
          <w:sz w:val="18"/>
        </w:rPr>
        <w:t>outcomes</w:t>
      </w:r>
    </w:p>
    <w:p>
      <w:pPr>
        <w:spacing w:after="0" w:line="319" w:lineRule="auto"/>
        <w:jc w:val="left"/>
        <w:rPr>
          <w:sz w:val="18"/>
        </w:rPr>
        <w:sectPr>
          <w:type w:val="continuous"/>
          <w:pgSz w:w="12240" w:h="15840"/>
          <w:pgMar w:top="1280" w:bottom="0" w:left="1320" w:right="860"/>
          <w:cols w:num="2" w:equalWidth="0">
            <w:col w:w="4782" w:space="378"/>
            <w:col w:w="4900"/>
          </w:cols>
        </w:sectPr>
      </w:pPr>
    </w:p>
    <w:p>
      <w:pPr>
        <w:pStyle w:val="BodyText"/>
        <w:spacing w:before="40"/>
        <w:ind w:right="119"/>
        <w:jc w:val="right"/>
      </w:pPr>
      <w:r>
        <w:rPr/>
        <w:t>Calls to Action| 3</w:t>
      </w:r>
    </w:p>
    <w:p>
      <w:pPr>
        <w:pStyle w:val="BodyText"/>
        <w:spacing w:before="1"/>
        <w:rPr>
          <w:sz w:val="17"/>
        </w:rPr>
      </w:pPr>
    </w:p>
    <w:p>
      <w:pPr>
        <w:spacing w:after="0"/>
        <w:rPr>
          <w:sz w:val="17"/>
        </w:rPr>
        <w:sectPr>
          <w:pgSz w:w="12240" w:h="15840"/>
          <w:pgMar w:top="580" w:bottom="280" w:left="840" w:right="1320"/>
        </w:sectPr>
      </w:pPr>
    </w:p>
    <w:p>
      <w:pPr>
        <w:pStyle w:val="BodyText"/>
        <w:spacing w:line="319" w:lineRule="auto" w:before="68"/>
        <w:ind w:left="480" w:right="12"/>
      </w:pPr>
      <w:r>
        <w:rPr/>
        <w:pict>
          <v:line style="position:absolute;mso-position-horizontal-relative:page;mso-position-vertical-relative:page;z-index:1264" from="294.5pt,57pt" to="294.5pt,756pt" stroked="true" strokeweight=".5pt" strokecolor="#000000">
            <w10:wrap type="none"/>
          </v:line>
        </w:pict>
      </w:r>
      <w:r>
        <w:rPr/>
        <w:t>between Aboriginal and non-Aboriginal communities, and to publish annual progress reports and assess long- term</w:t>
      </w:r>
      <w:r>
        <w:rPr>
          <w:spacing w:val="-5"/>
        </w:rPr>
        <w:t> </w:t>
      </w:r>
      <w:r>
        <w:rPr/>
        <w:t>trends.</w:t>
      </w:r>
      <w:r>
        <w:rPr>
          <w:spacing w:val="-5"/>
        </w:rPr>
        <w:t> </w:t>
      </w:r>
      <w:r>
        <w:rPr/>
        <w:t>Such</w:t>
      </w:r>
      <w:r>
        <w:rPr>
          <w:spacing w:val="-5"/>
        </w:rPr>
        <w:t> </w:t>
      </w:r>
      <w:r>
        <w:rPr/>
        <w:t>efforts</w:t>
      </w:r>
      <w:r>
        <w:rPr>
          <w:spacing w:val="-5"/>
        </w:rPr>
        <w:t> </w:t>
      </w:r>
      <w:r>
        <w:rPr/>
        <w:t>would</w:t>
      </w:r>
      <w:r>
        <w:rPr>
          <w:spacing w:val="-5"/>
        </w:rPr>
        <w:t> </w:t>
      </w:r>
      <w:r>
        <w:rPr/>
        <w:t>focus</w:t>
      </w:r>
      <w:r>
        <w:rPr>
          <w:spacing w:val="-5"/>
        </w:rPr>
        <w:t> </w:t>
      </w:r>
      <w:r>
        <w:rPr/>
        <w:t>on</w:t>
      </w:r>
      <w:r>
        <w:rPr>
          <w:spacing w:val="-5"/>
        </w:rPr>
        <w:t> </w:t>
      </w:r>
      <w:r>
        <w:rPr/>
        <w:t>indicators</w:t>
      </w:r>
      <w:r>
        <w:rPr>
          <w:spacing w:val="-5"/>
        </w:rPr>
        <w:t> </w:t>
      </w:r>
      <w:r>
        <w:rPr/>
        <w:t>such as: infant mortality, maternal health, suicide, mental health, addictions, life expectancy, birth rates, infant and child health issues, chronic diseases, illness and injury incidence, and the availability of appropriate health</w:t>
      </w:r>
      <w:r>
        <w:rPr>
          <w:spacing w:val="-7"/>
        </w:rPr>
        <w:t> </w:t>
      </w:r>
      <w:r>
        <w:rPr/>
        <w:t>services.</w:t>
      </w:r>
    </w:p>
    <w:p>
      <w:pPr>
        <w:pStyle w:val="ListParagraph"/>
        <w:numPr>
          <w:ilvl w:val="0"/>
          <w:numId w:val="1"/>
        </w:numPr>
        <w:tabs>
          <w:tab w:pos="480" w:val="left" w:leader="none"/>
        </w:tabs>
        <w:spacing w:line="319" w:lineRule="auto" w:before="119" w:after="0"/>
        <w:ind w:left="480" w:right="0" w:hanging="360"/>
        <w:jc w:val="left"/>
        <w:rPr>
          <w:sz w:val="18"/>
        </w:rPr>
      </w:pPr>
      <w:r>
        <w:rPr>
          <w:sz w:val="18"/>
        </w:rPr>
        <w:t>In order to address the jurisdictional disputes concerning Aboriginal people who do not reside on reserves, we call upon the federal government to recognize, respect, and address the distinct health</w:t>
      </w:r>
      <w:r>
        <w:rPr>
          <w:spacing w:val="-23"/>
          <w:sz w:val="18"/>
        </w:rPr>
        <w:t> </w:t>
      </w:r>
      <w:r>
        <w:rPr>
          <w:sz w:val="18"/>
        </w:rPr>
        <w:t>needs of the Métis, Inuit, and off-reserve Aboriginal</w:t>
      </w:r>
      <w:r>
        <w:rPr>
          <w:spacing w:val="-16"/>
          <w:sz w:val="18"/>
        </w:rPr>
        <w:t> </w:t>
      </w:r>
      <w:r>
        <w:rPr>
          <w:sz w:val="18"/>
        </w:rPr>
        <w:t>peoples.</w:t>
      </w:r>
    </w:p>
    <w:p>
      <w:pPr>
        <w:pStyle w:val="ListParagraph"/>
        <w:numPr>
          <w:ilvl w:val="0"/>
          <w:numId w:val="1"/>
        </w:numPr>
        <w:tabs>
          <w:tab w:pos="480" w:val="left" w:leader="none"/>
        </w:tabs>
        <w:spacing w:line="319" w:lineRule="auto" w:before="119" w:after="0"/>
        <w:ind w:left="480" w:right="279" w:hanging="360"/>
        <w:jc w:val="left"/>
        <w:rPr>
          <w:sz w:val="18"/>
        </w:rPr>
      </w:pPr>
      <w:r>
        <w:rPr>
          <w:spacing w:val="-4"/>
          <w:sz w:val="18"/>
        </w:rPr>
        <w:t>We </w:t>
      </w:r>
      <w:r>
        <w:rPr>
          <w:sz w:val="18"/>
        </w:rPr>
        <w:t>call upon the federal government to provide sustainable funding for existing and new Aboriginal healing centres to address the physical, mental, emotional, and spiritual harms caused by residential schools, and to ensure that the funding of healing centres</w:t>
      </w:r>
      <w:r>
        <w:rPr>
          <w:spacing w:val="-11"/>
          <w:sz w:val="18"/>
        </w:rPr>
        <w:t> </w:t>
      </w:r>
      <w:r>
        <w:rPr>
          <w:sz w:val="18"/>
        </w:rPr>
        <w:t>in</w:t>
      </w:r>
      <w:r>
        <w:rPr>
          <w:spacing w:val="-11"/>
          <w:sz w:val="18"/>
        </w:rPr>
        <w:t> </w:t>
      </w:r>
      <w:r>
        <w:rPr>
          <w:sz w:val="18"/>
        </w:rPr>
        <w:t>Nunavut</w:t>
      </w:r>
      <w:r>
        <w:rPr>
          <w:spacing w:val="-11"/>
          <w:sz w:val="18"/>
        </w:rPr>
        <w:t> </w:t>
      </w:r>
      <w:r>
        <w:rPr>
          <w:sz w:val="18"/>
        </w:rPr>
        <w:t>and</w:t>
      </w:r>
      <w:r>
        <w:rPr>
          <w:spacing w:val="-11"/>
          <w:sz w:val="18"/>
        </w:rPr>
        <w:t> </w:t>
      </w:r>
      <w:r>
        <w:rPr>
          <w:sz w:val="18"/>
        </w:rPr>
        <w:t>the</w:t>
      </w:r>
      <w:r>
        <w:rPr>
          <w:spacing w:val="-11"/>
          <w:sz w:val="18"/>
        </w:rPr>
        <w:t> </w:t>
      </w:r>
      <w:r>
        <w:rPr>
          <w:sz w:val="18"/>
        </w:rPr>
        <w:t>Northwest</w:t>
      </w:r>
      <w:r>
        <w:rPr>
          <w:spacing w:val="-11"/>
          <w:sz w:val="18"/>
        </w:rPr>
        <w:t> </w:t>
      </w:r>
      <w:r>
        <w:rPr>
          <w:sz w:val="18"/>
        </w:rPr>
        <w:t>Territories</w:t>
      </w:r>
      <w:r>
        <w:rPr>
          <w:spacing w:val="-11"/>
          <w:sz w:val="18"/>
        </w:rPr>
        <w:t> </w:t>
      </w:r>
      <w:r>
        <w:rPr>
          <w:sz w:val="18"/>
        </w:rPr>
        <w:t>is</w:t>
      </w:r>
      <w:r>
        <w:rPr>
          <w:spacing w:val="-11"/>
          <w:sz w:val="18"/>
        </w:rPr>
        <w:t> </w:t>
      </w:r>
      <w:r>
        <w:rPr>
          <w:sz w:val="18"/>
        </w:rPr>
        <w:t>a priority.</w:t>
      </w:r>
    </w:p>
    <w:p>
      <w:pPr>
        <w:pStyle w:val="ListParagraph"/>
        <w:numPr>
          <w:ilvl w:val="0"/>
          <w:numId w:val="1"/>
        </w:numPr>
        <w:tabs>
          <w:tab w:pos="480" w:val="left" w:leader="none"/>
        </w:tabs>
        <w:spacing w:line="319" w:lineRule="auto" w:before="119" w:after="0"/>
        <w:ind w:left="480" w:right="234" w:hanging="360"/>
        <w:jc w:val="left"/>
        <w:rPr>
          <w:sz w:val="18"/>
        </w:rPr>
      </w:pPr>
      <w:r>
        <w:rPr>
          <w:spacing w:val="-4"/>
          <w:sz w:val="18"/>
        </w:rPr>
        <w:t>We </w:t>
      </w:r>
      <w:r>
        <w:rPr>
          <w:sz w:val="18"/>
        </w:rPr>
        <w:t>call upon those who can effect change within the Canadian health-care system to recognize the value of Aboriginal healing practices and use them in the treatment</w:t>
      </w:r>
      <w:r>
        <w:rPr>
          <w:spacing w:val="-9"/>
          <w:sz w:val="18"/>
        </w:rPr>
        <w:t> </w:t>
      </w:r>
      <w:r>
        <w:rPr>
          <w:sz w:val="18"/>
        </w:rPr>
        <w:t>of</w:t>
      </w:r>
      <w:r>
        <w:rPr>
          <w:spacing w:val="-9"/>
          <w:sz w:val="18"/>
        </w:rPr>
        <w:t> </w:t>
      </w:r>
      <w:r>
        <w:rPr>
          <w:sz w:val="18"/>
        </w:rPr>
        <w:t>Aboriginal</w:t>
      </w:r>
      <w:r>
        <w:rPr>
          <w:spacing w:val="-9"/>
          <w:sz w:val="18"/>
        </w:rPr>
        <w:t> </w:t>
      </w:r>
      <w:r>
        <w:rPr>
          <w:sz w:val="18"/>
        </w:rPr>
        <w:t>patients</w:t>
      </w:r>
      <w:r>
        <w:rPr>
          <w:spacing w:val="-9"/>
          <w:sz w:val="18"/>
        </w:rPr>
        <w:t> </w:t>
      </w:r>
      <w:r>
        <w:rPr>
          <w:sz w:val="18"/>
        </w:rPr>
        <w:t>in</w:t>
      </w:r>
      <w:r>
        <w:rPr>
          <w:spacing w:val="-9"/>
          <w:sz w:val="18"/>
        </w:rPr>
        <w:t> </w:t>
      </w:r>
      <w:r>
        <w:rPr>
          <w:sz w:val="18"/>
        </w:rPr>
        <w:t>collaboration</w:t>
      </w:r>
      <w:r>
        <w:rPr>
          <w:spacing w:val="-9"/>
          <w:sz w:val="18"/>
        </w:rPr>
        <w:t> </w:t>
      </w:r>
      <w:r>
        <w:rPr>
          <w:sz w:val="18"/>
        </w:rPr>
        <w:t>with Aboriginal healers and Elders where requested by Aboriginal</w:t>
      </w:r>
      <w:r>
        <w:rPr>
          <w:spacing w:val="-11"/>
          <w:sz w:val="18"/>
        </w:rPr>
        <w:t> </w:t>
      </w:r>
      <w:r>
        <w:rPr>
          <w:sz w:val="18"/>
        </w:rPr>
        <w:t>patients.</w:t>
      </w:r>
    </w:p>
    <w:p>
      <w:pPr>
        <w:pStyle w:val="ListParagraph"/>
        <w:numPr>
          <w:ilvl w:val="0"/>
          <w:numId w:val="1"/>
        </w:numPr>
        <w:tabs>
          <w:tab w:pos="480" w:val="left" w:leader="none"/>
        </w:tabs>
        <w:spacing w:line="240" w:lineRule="auto" w:before="119" w:after="0"/>
        <w:ind w:left="480" w:right="0" w:hanging="360"/>
        <w:jc w:val="left"/>
        <w:rPr>
          <w:sz w:val="18"/>
        </w:rPr>
      </w:pPr>
      <w:r>
        <w:rPr>
          <w:spacing w:val="-4"/>
          <w:sz w:val="18"/>
        </w:rPr>
        <w:t>We </w:t>
      </w:r>
      <w:r>
        <w:rPr>
          <w:sz w:val="18"/>
        </w:rPr>
        <w:t>call upon all levels of government</w:t>
      </w:r>
      <w:r>
        <w:rPr>
          <w:spacing w:val="-27"/>
          <w:sz w:val="18"/>
        </w:rPr>
        <w:t> </w:t>
      </w:r>
      <w:r>
        <w:rPr>
          <w:sz w:val="18"/>
        </w:rPr>
        <w:t>to:</w:t>
      </w:r>
    </w:p>
    <w:p>
      <w:pPr>
        <w:pStyle w:val="BodyText"/>
        <w:spacing w:before="1"/>
        <w:rPr>
          <w:sz w:val="16"/>
        </w:rPr>
      </w:pPr>
    </w:p>
    <w:p>
      <w:pPr>
        <w:pStyle w:val="ListParagraph"/>
        <w:numPr>
          <w:ilvl w:val="1"/>
          <w:numId w:val="1"/>
        </w:numPr>
        <w:tabs>
          <w:tab w:pos="760" w:val="left" w:leader="none"/>
        </w:tabs>
        <w:spacing w:line="319" w:lineRule="auto" w:before="0" w:after="0"/>
        <w:ind w:left="759" w:right="355" w:hanging="260"/>
        <w:jc w:val="left"/>
        <w:rPr>
          <w:sz w:val="18"/>
        </w:rPr>
      </w:pPr>
      <w:r>
        <w:rPr>
          <w:sz w:val="18"/>
        </w:rPr>
        <w:t>Increase</w:t>
      </w:r>
      <w:r>
        <w:rPr>
          <w:spacing w:val="-6"/>
          <w:sz w:val="18"/>
        </w:rPr>
        <w:t> </w:t>
      </w:r>
      <w:r>
        <w:rPr>
          <w:sz w:val="18"/>
        </w:rPr>
        <w:t>the</w:t>
      </w:r>
      <w:r>
        <w:rPr>
          <w:spacing w:val="-6"/>
          <w:sz w:val="18"/>
        </w:rPr>
        <w:t> </w:t>
      </w:r>
      <w:r>
        <w:rPr>
          <w:sz w:val="18"/>
        </w:rPr>
        <w:t>number</w:t>
      </w:r>
      <w:r>
        <w:rPr>
          <w:spacing w:val="-6"/>
          <w:sz w:val="18"/>
        </w:rPr>
        <w:t> </w:t>
      </w:r>
      <w:r>
        <w:rPr>
          <w:sz w:val="18"/>
        </w:rPr>
        <w:t>of</w:t>
      </w:r>
      <w:r>
        <w:rPr>
          <w:spacing w:val="-6"/>
          <w:sz w:val="18"/>
        </w:rPr>
        <w:t> </w:t>
      </w:r>
      <w:r>
        <w:rPr>
          <w:sz w:val="18"/>
        </w:rPr>
        <w:t>Aboriginal</w:t>
      </w:r>
      <w:r>
        <w:rPr>
          <w:spacing w:val="-6"/>
          <w:sz w:val="18"/>
        </w:rPr>
        <w:t> </w:t>
      </w:r>
      <w:r>
        <w:rPr>
          <w:sz w:val="18"/>
        </w:rPr>
        <w:t>professionals working in the health-care</w:t>
      </w:r>
      <w:r>
        <w:rPr>
          <w:spacing w:val="-15"/>
          <w:sz w:val="18"/>
        </w:rPr>
        <w:t> </w:t>
      </w:r>
      <w:r>
        <w:rPr>
          <w:sz w:val="18"/>
        </w:rPr>
        <w:t>field.</w:t>
      </w:r>
    </w:p>
    <w:p>
      <w:pPr>
        <w:pStyle w:val="ListParagraph"/>
        <w:numPr>
          <w:ilvl w:val="1"/>
          <w:numId w:val="1"/>
        </w:numPr>
        <w:tabs>
          <w:tab w:pos="760" w:val="left" w:leader="none"/>
        </w:tabs>
        <w:spacing w:line="319" w:lineRule="auto" w:before="119" w:after="0"/>
        <w:ind w:left="759" w:right="514" w:hanging="260"/>
        <w:jc w:val="left"/>
        <w:rPr>
          <w:sz w:val="18"/>
        </w:rPr>
      </w:pPr>
      <w:r>
        <w:rPr>
          <w:sz w:val="18"/>
        </w:rPr>
        <w:t>Ensure</w:t>
      </w:r>
      <w:r>
        <w:rPr>
          <w:spacing w:val="-7"/>
          <w:sz w:val="18"/>
        </w:rPr>
        <w:t> </w:t>
      </w:r>
      <w:r>
        <w:rPr>
          <w:sz w:val="18"/>
        </w:rPr>
        <w:t>the</w:t>
      </w:r>
      <w:r>
        <w:rPr>
          <w:spacing w:val="-7"/>
          <w:sz w:val="18"/>
        </w:rPr>
        <w:t> </w:t>
      </w:r>
      <w:r>
        <w:rPr>
          <w:sz w:val="18"/>
        </w:rPr>
        <w:t>retention</w:t>
      </w:r>
      <w:r>
        <w:rPr>
          <w:spacing w:val="-7"/>
          <w:sz w:val="18"/>
        </w:rPr>
        <w:t> </w:t>
      </w:r>
      <w:r>
        <w:rPr>
          <w:sz w:val="18"/>
        </w:rPr>
        <w:t>of</w:t>
      </w:r>
      <w:r>
        <w:rPr>
          <w:spacing w:val="-7"/>
          <w:sz w:val="18"/>
        </w:rPr>
        <w:t> </w:t>
      </w:r>
      <w:r>
        <w:rPr>
          <w:sz w:val="18"/>
        </w:rPr>
        <w:t>Aboriginal</w:t>
      </w:r>
      <w:r>
        <w:rPr>
          <w:spacing w:val="-7"/>
          <w:sz w:val="18"/>
        </w:rPr>
        <w:t> </w:t>
      </w:r>
      <w:r>
        <w:rPr>
          <w:sz w:val="18"/>
        </w:rPr>
        <w:t>health-care providers in Aboriginal</w:t>
      </w:r>
      <w:r>
        <w:rPr>
          <w:spacing w:val="-10"/>
          <w:sz w:val="18"/>
        </w:rPr>
        <w:t> </w:t>
      </w:r>
      <w:r>
        <w:rPr>
          <w:sz w:val="18"/>
        </w:rPr>
        <w:t>communities.</w:t>
      </w:r>
    </w:p>
    <w:p>
      <w:pPr>
        <w:pStyle w:val="ListParagraph"/>
        <w:numPr>
          <w:ilvl w:val="1"/>
          <w:numId w:val="1"/>
        </w:numPr>
        <w:tabs>
          <w:tab w:pos="760" w:val="left" w:leader="none"/>
        </w:tabs>
        <w:spacing w:line="319" w:lineRule="auto" w:before="119" w:after="0"/>
        <w:ind w:left="759" w:right="109" w:hanging="260"/>
        <w:jc w:val="left"/>
        <w:rPr>
          <w:sz w:val="18"/>
        </w:rPr>
      </w:pPr>
      <w:r>
        <w:rPr>
          <w:sz w:val="18"/>
        </w:rPr>
        <w:t>Provide cultural competency training for all</w:t>
      </w:r>
      <w:r>
        <w:rPr>
          <w:spacing w:val="-25"/>
          <w:sz w:val="18"/>
        </w:rPr>
        <w:t> </w:t>
      </w:r>
      <w:r>
        <w:rPr>
          <w:sz w:val="18"/>
        </w:rPr>
        <w:t>health- care</w:t>
      </w:r>
      <w:r>
        <w:rPr>
          <w:spacing w:val="-20"/>
          <w:sz w:val="18"/>
        </w:rPr>
        <w:t> </w:t>
      </w:r>
      <w:r>
        <w:rPr>
          <w:sz w:val="18"/>
        </w:rPr>
        <w:t>professionals.</w:t>
      </w:r>
    </w:p>
    <w:p>
      <w:pPr>
        <w:pStyle w:val="ListParagraph"/>
        <w:numPr>
          <w:ilvl w:val="0"/>
          <w:numId w:val="1"/>
        </w:numPr>
        <w:tabs>
          <w:tab w:pos="480" w:val="left" w:leader="none"/>
        </w:tabs>
        <w:spacing w:line="319" w:lineRule="auto" w:before="119" w:after="0"/>
        <w:ind w:left="479" w:right="262" w:hanging="360"/>
        <w:jc w:val="left"/>
        <w:rPr>
          <w:rFonts w:ascii="Times New Roman"/>
          <w:i/>
          <w:sz w:val="18"/>
        </w:rPr>
      </w:pPr>
      <w:r>
        <w:rPr>
          <w:spacing w:val="-4"/>
          <w:sz w:val="18"/>
        </w:rPr>
        <w:t>We </w:t>
      </w:r>
      <w:r>
        <w:rPr>
          <w:sz w:val="18"/>
        </w:rPr>
        <w:t>call upon medical and nursing schools in Canada to require all students to take a course dealing with Aboriginal health issues, including the history and legacy of residential schools, the </w:t>
      </w:r>
      <w:r>
        <w:rPr>
          <w:rFonts w:ascii="Times New Roman"/>
          <w:i/>
          <w:sz w:val="18"/>
        </w:rPr>
        <w:t>United</w:t>
      </w:r>
      <w:r>
        <w:rPr>
          <w:rFonts w:ascii="Times New Roman"/>
          <w:i/>
          <w:spacing w:val="32"/>
          <w:sz w:val="18"/>
        </w:rPr>
        <w:t> </w:t>
      </w:r>
      <w:r>
        <w:rPr>
          <w:rFonts w:ascii="Times New Roman"/>
          <w:i/>
          <w:sz w:val="18"/>
        </w:rPr>
        <w:t>Nations</w:t>
      </w:r>
    </w:p>
    <w:p>
      <w:pPr>
        <w:pStyle w:val="BodyText"/>
        <w:spacing w:line="319" w:lineRule="auto" w:before="0"/>
        <w:ind w:left="479"/>
      </w:pPr>
      <w:r>
        <w:rPr>
          <w:rFonts w:ascii="Times New Roman"/>
          <w:i/>
        </w:rPr>
        <w:t>Declaration on the Rights of Indigenous Peoples</w:t>
      </w:r>
      <w:r>
        <w:rPr/>
        <w:t>, Treaties and Aboriginal rights, and Indigenous teachings and practices. This will require skills-based training in intercultural competency, conflict resolution, human rights, and anti-racism.</w:t>
      </w:r>
    </w:p>
    <w:p>
      <w:pPr>
        <w:pStyle w:val="BodyText"/>
        <w:spacing w:before="5"/>
        <w:rPr>
          <w:sz w:val="15"/>
        </w:rPr>
      </w:pPr>
    </w:p>
    <w:p>
      <w:pPr>
        <w:pStyle w:val="Heading3"/>
      </w:pPr>
      <w:r>
        <w:rPr>
          <w:w w:val="115"/>
        </w:rPr>
        <w:t>Justice</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80" w:right="276" w:hanging="360"/>
        <w:jc w:val="left"/>
        <w:rPr>
          <w:sz w:val="18"/>
        </w:rPr>
      </w:pPr>
      <w:r>
        <w:rPr>
          <w:spacing w:val="-4"/>
          <w:sz w:val="18"/>
        </w:rPr>
        <w:t>We </w:t>
      </w:r>
      <w:r>
        <w:rPr>
          <w:sz w:val="18"/>
        </w:rPr>
        <w:t>call upon the federal government to establish a written</w:t>
      </w:r>
      <w:r>
        <w:rPr>
          <w:spacing w:val="-6"/>
          <w:sz w:val="18"/>
        </w:rPr>
        <w:t> </w:t>
      </w:r>
      <w:r>
        <w:rPr>
          <w:sz w:val="18"/>
        </w:rPr>
        <w:t>policy</w:t>
      </w:r>
      <w:r>
        <w:rPr>
          <w:spacing w:val="-6"/>
          <w:sz w:val="18"/>
        </w:rPr>
        <w:t> </w:t>
      </w:r>
      <w:r>
        <w:rPr>
          <w:sz w:val="18"/>
        </w:rPr>
        <w:t>that</w:t>
      </w:r>
      <w:r>
        <w:rPr>
          <w:spacing w:val="-6"/>
          <w:sz w:val="18"/>
        </w:rPr>
        <w:t> </w:t>
      </w:r>
      <w:r>
        <w:rPr>
          <w:sz w:val="18"/>
        </w:rPr>
        <w:t>reaffirms</w:t>
      </w:r>
      <w:r>
        <w:rPr>
          <w:spacing w:val="-6"/>
          <w:sz w:val="18"/>
        </w:rPr>
        <w:t> </w:t>
      </w:r>
      <w:r>
        <w:rPr>
          <w:sz w:val="18"/>
        </w:rPr>
        <w:t>the</w:t>
      </w:r>
      <w:r>
        <w:rPr>
          <w:spacing w:val="-6"/>
          <w:sz w:val="18"/>
        </w:rPr>
        <w:t> </w:t>
      </w:r>
      <w:r>
        <w:rPr>
          <w:sz w:val="18"/>
        </w:rPr>
        <w:t>independence</w:t>
      </w:r>
      <w:r>
        <w:rPr>
          <w:spacing w:val="-6"/>
          <w:sz w:val="18"/>
        </w:rPr>
        <w:t> </w:t>
      </w:r>
      <w:r>
        <w:rPr>
          <w:sz w:val="18"/>
        </w:rPr>
        <w:t>of</w:t>
      </w:r>
      <w:r>
        <w:rPr>
          <w:spacing w:val="-6"/>
          <w:sz w:val="18"/>
        </w:rPr>
        <w:t> </w:t>
      </w:r>
      <w:r>
        <w:rPr>
          <w:sz w:val="18"/>
        </w:rPr>
        <w:t>the</w:t>
      </w:r>
    </w:p>
    <w:p>
      <w:pPr>
        <w:pStyle w:val="BodyText"/>
        <w:spacing w:line="319" w:lineRule="auto" w:before="68"/>
        <w:ind w:left="479" w:right="152"/>
        <w:jc w:val="both"/>
      </w:pPr>
      <w:r>
        <w:rPr/>
        <w:br w:type="column"/>
      </w:r>
      <w:r>
        <w:rPr/>
        <w:t>Royal Canadian Mounted Police to investigate crimes in which</w:t>
      </w:r>
      <w:r>
        <w:rPr>
          <w:spacing w:val="-8"/>
        </w:rPr>
        <w:t> </w:t>
      </w:r>
      <w:r>
        <w:rPr/>
        <w:t>the</w:t>
      </w:r>
      <w:r>
        <w:rPr>
          <w:spacing w:val="-8"/>
        </w:rPr>
        <w:t> </w:t>
      </w:r>
      <w:r>
        <w:rPr/>
        <w:t>government</w:t>
      </w:r>
      <w:r>
        <w:rPr>
          <w:spacing w:val="-8"/>
        </w:rPr>
        <w:t> </w:t>
      </w:r>
      <w:r>
        <w:rPr/>
        <w:t>has</w:t>
      </w:r>
      <w:r>
        <w:rPr>
          <w:spacing w:val="-8"/>
        </w:rPr>
        <w:t> </w:t>
      </w:r>
      <w:r>
        <w:rPr/>
        <w:t>its</w:t>
      </w:r>
      <w:r>
        <w:rPr>
          <w:spacing w:val="-8"/>
        </w:rPr>
        <w:t> </w:t>
      </w:r>
      <w:r>
        <w:rPr/>
        <w:t>own</w:t>
      </w:r>
      <w:r>
        <w:rPr>
          <w:spacing w:val="-8"/>
        </w:rPr>
        <w:t> </w:t>
      </w:r>
      <w:r>
        <w:rPr/>
        <w:t>interest</w:t>
      </w:r>
      <w:r>
        <w:rPr>
          <w:spacing w:val="-8"/>
        </w:rPr>
        <w:t> </w:t>
      </w:r>
      <w:r>
        <w:rPr/>
        <w:t>as</w:t>
      </w:r>
      <w:r>
        <w:rPr>
          <w:spacing w:val="-8"/>
        </w:rPr>
        <w:t> </w:t>
      </w:r>
      <w:r>
        <w:rPr/>
        <w:t>a</w:t>
      </w:r>
      <w:r>
        <w:rPr>
          <w:spacing w:val="-8"/>
        </w:rPr>
        <w:t> </w:t>
      </w:r>
      <w:r>
        <w:rPr/>
        <w:t>potential or</w:t>
      </w:r>
      <w:r>
        <w:rPr>
          <w:spacing w:val="-10"/>
        </w:rPr>
        <w:t> </w:t>
      </w:r>
      <w:r>
        <w:rPr/>
        <w:t>real</w:t>
      </w:r>
      <w:r>
        <w:rPr>
          <w:spacing w:val="-10"/>
        </w:rPr>
        <w:t> </w:t>
      </w:r>
      <w:r>
        <w:rPr/>
        <w:t>party</w:t>
      </w:r>
      <w:r>
        <w:rPr>
          <w:spacing w:val="-10"/>
        </w:rPr>
        <w:t> </w:t>
      </w:r>
      <w:r>
        <w:rPr/>
        <w:t>in</w:t>
      </w:r>
      <w:r>
        <w:rPr>
          <w:spacing w:val="-10"/>
        </w:rPr>
        <w:t> </w:t>
      </w:r>
      <w:r>
        <w:rPr/>
        <w:t>civil</w:t>
      </w:r>
      <w:r>
        <w:rPr>
          <w:spacing w:val="-10"/>
        </w:rPr>
        <w:t> </w:t>
      </w:r>
      <w:r>
        <w:rPr/>
        <w:t>litigation.</w:t>
      </w:r>
    </w:p>
    <w:p>
      <w:pPr>
        <w:pStyle w:val="ListParagraph"/>
        <w:numPr>
          <w:ilvl w:val="0"/>
          <w:numId w:val="1"/>
        </w:numPr>
        <w:tabs>
          <w:tab w:pos="480" w:val="left" w:leader="none"/>
        </w:tabs>
        <w:spacing w:line="319" w:lineRule="auto" w:before="119" w:after="0"/>
        <w:ind w:left="479" w:right="158" w:hanging="360"/>
        <w:jc w:val="left"/>
        <w:rPr>
          <w:sz w:val="18"/>
        </w:rPr>
      </w:pPr>
      <w:r>
        <w:rPr>
          <w:spacing w:val="-4"/>
          <w:sz w:val="18"/>
        </w:rPr>
        <w:t>We </w:t>
      </w:r>
      <w:r>
        <w:rPr>
          <w:sz w:val="18"/>
        </w:rPr>
        <w:t>call upon the federal, provincial, and territorial governments to review and amend their respective statutes</w:t>
      </w:r>
      <w:r>
        <w:rPr>
          <w:spacing w:val="-8"/>
          <w:sz w:val="18"/>
        </w:rPr>
        <w:t> </w:t>
      </w:r>
      <w:r>
        <w:rPr>
          <w:sz w:val="18"/>
        </w:rPr>
        <w:t>of</w:t>
      </w:r>
      <w:r>
        <w:rPr>
          <w:spacing w:val="-8"/>
          <w:sz w:val="18"/>
        </w:rPr>
        <w:t> </w:t>
      </w:r>
      <w:r>
        <w:rPr>
          <w:sz w:val="18"/>
        </w:rPr>
        <w:t>limitations</w:t>
      </w:r>
      <w:r>
        <w:rPr>
          <w:spacing w:val="-8"/>
          <w:sz w:val="18"/>
        </w:rPr>
        <w:t> </w:t>
      </w:r>
      <w:r>
        <w:rPr>
          <w:sz w:val="18"/>
        </w:rPr>
        <w:t>to</w:t>
      </w:r>
      <w:r>
        <w:rPr>
          <w:spacing w:val="-8"/>
          <w:sz w:val="18"/>
        </w:rPr>
        <w:t> </w:t>
      </w:r>
      <w:r>
        <w:rPr>
          <w:sz w:val="18"/>
        </w:rPr>
        <w:t>ensure</w:t>
      </w:r>
      <w:r>
        <w:rPr>
          <w:spacing w:val="-8"/>
          <w:sz w:val="18"/>
        </w:rPr>
        <w:t> </w:t>
      </w:r>
      <w:r>
        <w:rPr>
          <w:sz w:val="18"/>
        </w:rPr>
        <w:t>that</w:t>
      </w:r>
      <w:r>
        <w:rPr>
          <w:spacing w:val="-8"/>
          <w:sz w:val="18"/>
        </w:rPr>
        <w:t> </w:t>
      </w:r>
      <w:r>
        <w:rPr>
          <w:sz w:val="18"/>
        </w:rPr>
        <w:t>they</w:t>
      </w:r>
      <w:r>
        <w:rPr>
          <w:spacing w:val="-8"/>
          <w:sz w:val="18"/>
        </w:rPr>
        <w:t> </w:t>
      </w:r>
      <w:r>
        <w:rPr>
          <w:sz w:val="18"/>
        </w:rPr>
        <w:t>conform</w:t>
      </w:r>
      <w:r>
        <w:rPr>
          <w:spacing w:val="-8"/>
          <w:sz w:val="18"/>
        </w:rPr>
        <w:t> </w:t>
      </w:r>
      <w:r>
        <w:rPr>
          <w:sz w:val="18"/>
        </w:rPr>
        <w:t>to</w:t>
      </w:r>
      <w:r>
        <w:rPr>
          <w:spacing w:val="-8"/>
          <w:sz w:val="18"/>
        </w:rPr>
        <w:t> </w:t>
      </w:r>
      <w:r>
        <w:rPr>
          <w:sz w:val="18"/>
        </w:rPr>
        <w:t>the principle that governments and other entities cannot rely on limitation defences to defend legal actions of historical abuse brought by Aboriginal</w:t>
      </w:r>
      <w:r>
        <w:rPr>
          <w:spacing w:val="-21"/>
          <w:sz w:val="18"/>
        </w:rPr>
        <w:t> </w:t>
      </w:r>
      <w:r>
        <w:rPr>
          <w:sz w:val="18"/>
        </w:rPr>
        <w:t>people.</w:t>
      </w:r>
    </w:p>
    <w:p>
      <w:pPr>
        <w:pStyle w:val="ListParagraph"/>
        <w:numPr>
          <w:ilvl w:val="0"/>
          <w:numId w:val="1"/>
        </w:numPr>
        <w:tabs>
          <w:tab w:pos="480" w:val="left" w:leader="none"/>
        </w:tabs>
        <w:spacing w:line="319" w:lineRule="auto" w:before="119" w:after="0"/>
        <w:ind w:left="479" w:right="215" w:hanging="360"/>
        <w:jc w:val="left"/>
        <w:rPr>
          <w:sz w:val="18"/>
        </w:rPr>
      </w:pPr>
      <w:r>
        <w:rPr>
          <w:spacing w:val="-4"/>
          <w:sz w:val="18"/>
        </w:rPr>
        <w:t>We </w:t>
      </w:r>
      <w:r>
        <w:rPr>
          <w:sz w:val="18"/>
        </w:rPr>
        <w:t>call upon the Federation of Law Societies of Canada to ensure that lawyers receive appropriate cultural competency training, which includes the</w:t>
      </w:r>
      <w:r>
        <w:rPr>
          <w:spacing w:val="-3"/>
          <w:sz w:val="18"/>
        </w:rPr>
        <w:t> </w:t>
      </w:r>
      <w:r>
        <w:rPr>
          <w:sz w:val="18"/>
        </w:rPr>
        <w:t>history</w:t>
      </w:r>
    </w:p>
    <w:p>
      <w:pPr>
        <w:spacing w:line="319" w:lineRule="auto" w:before="0"/>
        <w:ind w:left="479" w:right="127" w:firstLine="0"/>
        <w:jc w:val="left"/>
        <w:rPr>
          <w:sz w:val="18"/>
        </w:rPr>
      </w:pPr>
      <w:r>
        <w:rPr>
          <w:sz w:val="18"/>
        </w:rPr>
        <w:t>and legacy of residential schools, the </w:t>
      </w:r>
      <w:r>
        <w:rPr>
          <w:rFonts w:ascii="Times New Roman" w:hAnsi="Times New Roman"/>
          <w:i/>
          <w:sz w:val="18"/>
        </w:rPr>
        <w:t>United Nations </w:t>
      </w:r>
      <w:r>
        <w:rPr>
          <w:rFonts w:ascii="Times New Roman" w:hAnsi="Times New Roman"/>
          <w:i/>
          <w:sz w:val="18"/>
        </w:rPr>
        <w:t>Declaration on the Rights of Indigenous Peoples</w:t>
      </w:r>
      <w:r>
        <w:rPr>
          <w:sz w:val="18"/>
        </w:rPr>
        <w:t>, Treaties and Aboriginal rights, Indigenous law, and Aboriginal– Crown relations. This will require skills-based training in intercultural competency, conflict resolution, human rights, and anti-racism.</w:t>
      </w:r>
    </w:p>
    <w:p>
      <w:pPr>
        <w:pStyle w:val="ListParagraph"/>
        <w:numPr>
          <w:ilvl w:val="0"/>
          <w:numId w:val="1"/>
        </w:numPr>
        <w:tabs>
          <w:tab w:pos="480" w:val="left" w:leader="none"/>
        </w:tabs>
        <w:spacing w:line="319" w:lineRule="auto" w:before="119" w:after="0"/>
        <w:ind w:left="479" w:right="178" w:hanging="360"/>
        <w:jc w:val="left"/>
        <w:rPr>
          <w:rFonts w:ascii="Times New Roman"/>
          <w:i/>
          <w:sz w:val="18"/>
        </w:rPr>
      </w:pPr>
      <w:r>
        <w:rPr>
          <w:spacing w:val="-4"/>
          <w:sz w:val="18"/>
        </w:rPr>
        <w:t>We </w:t>
      </w:r>
      <w:r>
        <w:rPr>
          <w:sz w:val="18"/>
        </w:rPr>
        <w:t>call upon law schools in Canada to require all law students to take a course in Aboriginal people and the law,</w:t>
      </w:r>
      <w:r>
        <w:rPr>
          <w:spacing w:val="-5"/>
          <w:sz w:val="18"/>
        </w:rPr>
        <w:t> </w:t>
      </w:r>
      <w:r>
        <w:rPr>
          <w:sz w:val="18"/>
        </w:rPr>
        <w:t>which</w:t>
      </w:r>
      <w:r>
        <w:rPr>
          <w:spacing w:val="-5"/>
          <w:sz w:val="18"/>
        </w:rPr>
        <w:t> </w:t>
      </w:r>
      <w:r>
        <w:rPr>
          <w:sz w:val="18"/>
        </w:rPr>
        <w:t>includes</w:t>
      </w:r>
      <w:r>
        <w:rPr>
          <w:spacing w:val="-5"/>
          <w:sz w:val="18"/>
        </w:rPr>
        <w:t> </w:t>
      </w:r>
      <w:r>
        <w:rPr>
          <w:sz w:val="18"/>
        </w:rPr>
        <w:t>the</w:t>
      </w:r>
      <w:r>
        <w:rPr>
          <w:spacing w:val="-5"/>
          <w:sz w:val="18"/>
        </w:rPr>
        <w:t> </w:t>
      </w:r>
      <w:r>
        <w:rPr>
          <w:sz w:val="18"/>
        </w:rPr>
        <w:t>history</w:t>
      </w:r>
      <w:r>
        <w:rPr>
          <w:spacing w:val="-5"/>
          <w:sz w:val="18"/>
        </w:rPr>
        <w:t> </w:t>
      </w:r>
      <w:r>
        <w:rPr>
          <w:sz w:val="18"/>
        </w:rPr>
        <w:t>and</w:t>
      </w:r>
      <w:r>
        <w:rPr>
          <w:spacing w:val="-5"/>
          <w:sz w:val="18"/>
        </w:rPr>
        <w:t> </w:t>
      </w:r>
      <w:r>
        <w:rPr>
          <w:sz w:val="18"/>
        </w:rPr>
        <w:t>legacy</w:t>
      </w:r>
      <w:r>
        <w:rPr>
          <w:spacing w:val="-5"/>
          <w:sz w:val="18"/>
        </w:rPr>
        <w:t> </w:t>
      </w:r>
      <w:r>
        <w:rPr>
          <w:sz w:val="18"/>
        </w:rPr>
        <w:t>of</w:t>
      </w:r>
      <w:r>
        <w:rPr>
          <w:spacing w:val="-5"/>
          <w:sz w:val="18"/>
        </w:rPr>
        <w:t> </w:t>
      </w:r>
      <w:r>
        <w:rPr>
          <w:sz w:val="18"/>
        </w:rPr>
        <w:t>residential schools, the </w:t>
      </w:r>
      <w:r>
        <w:rPr>
          <w:rFonts w:ascii="Times New Roman"/>
          <w:i/>
          <w:sz w:val="18"/>
        </w:rPr>
        <w:t>United Nations Declaration on the  </w:t>
      </w:r>
      <w:r>
        <w:rPr>
          <w:rFonts w:ascii="Times New Roman"/>
          <w:i/>
          <w:spacing w:val="3"/>
          <w:sz w:val="18"/>
        </w:rPr>
        <w:t> </w:t>
      </w:r>
      <w:r>
        <w:rPr>
          <w:rFonts w:ascii="Times New Roman"/>
          <w:i/>
          <w:sz w:val="18"/>
        </w:rPr>
        <w:t>Rights</w:t>
      </w:r>
    </w:p>
    <w:p>
      <w:pPr>
        <w:spacing w:line="319" w:lineRule="auto" w:before="0"/>
        <w:ind w:left="479" w:right="410" w:firstLine="0"/>
        <w:jc w:val="left"/>
        <w:rPr>
          <w:sz w:val="18"/>
        </w:rPr>
      </w:pPr>
      <w:r>
        <w:rPr>
          <w:rFonts w:ascii="Times New Roman" w:hAnsi="Times New Roman"/>
          <w:i/>
          <w:sz w:val="18"/>
        </w:rPr>
        <w:t>of Indigenous Peoples</w:t>
      </w:r>
      <w:r>
        <w:rPr>
          <w:sz w:val="18"/>
        </w:rPr>
        <w:t>, Treaties and Aboriginal rights, Indigenous law, and Aboriginal–Crown relations.</w:t>
      </w:r>
    </w:p>
    <w:p>
      <w:pPr>
        <w:pStyle w:val="BodyText"/>
        <w:spacing w:line="319" w:lineRule="auto" w:before="0"/>
        <w:ind w:left="479"/>
      </w:pPr>
      <w:r>
        <w:rPr/>
        <w:t>This will require skills-based training in intercultural competency, conflict resolution, human rights, and anti- racism.</w:t>
      </w:r>
    </w:p>
    <w:p>
      <w:pPr>
        <w:pStyle w:val="ListParagraph"/>
        <w:numPr>
          <w:ilvl w:val="0"/>
          <w:numId w:val="1"/>
        </w:numPr>
        <w:tabs>
          <w:tab w:pos="480" w:val="left" w:leader="none"/>
        </w:tabs>
        <w:spacing w:line="319" w:lineRule="auto" w:before="119" w:after="0"/>
        <w:ind w:left="479" w:right="296" w:hanging="360"/>
        <w:jc w:val="left"/>
        <w:rPr>
          <w:sz w:val="18"/>
        </w:rPr>
      </w:pPr>
      <w:r>
        <w:rPr>
          <w:spacing w:val="-4"/>
          <w:sz w:val="18"/>
        </w:rPr>
        <w:t>We </w:t>
      </w:r>
      <w:r>
        <w:rPr>
          <w:sz w:val="18"/>
        </w:rPr>
        <w:t>call upon the parties and, in particular, the federal government,</w:t>
      </w:r>
      <w:r>
        <w:rPr>
          <w:spacing w:val="-13"/>
          <w:sz w:val="18"/>
        </w:rPr>
        <w:t> </w:t>
      </w:r>
      <w:r>
        <w:rPr>
          <w:sz w:val="18"/>
        </w:rPr>
        <w:t>to</w:t>
      </w:r>
      <w:r>
        <w:rPr>
          <w:spacing w:val="-13"/>
          <w:sz w:val="18"/>
        </w:rPr>
        <w:t> </w:t>
      </w:r>
      <w:r>
        <w:rPr>
          <w:sz w:val="18"/>
        </w:rPr>
        <w:t>work</w:t>
      </w:r>
      <w:r>
        <w:rPr>
          <w:spacing w:val="-13"/>
          <w:sz w:val="18"/>
        </w:rPr>
        <w:t> </w:t>
      </w:r>
      <w:r>
        <w:rPr>
          <w:sz w:val="18"/>
        </w:rPr>
        <w:t>collaboratively</w:t>
      </w:r>
      <w:r>
        <w:rPr>
          <w:spacing w:val="-13"/>
          <w:sz w:val="18"/>
        </w:rPr>
        <w:t> </w:t>
      </w:r>
      <w:r>
        <w:rPr>
          <w:sz w:val="18"/>
        </w:rPr>
        <w:t>with</w:t>
      </w:r>
      <w:r>
        <w:rPr>
          <w:spacing w:val="-13"/>
          <w:sz w:val="18"/>
        </w:rPr>
        <w:t> </w:t>
      </w:r>
      <w:r>
        <w:rPr>
          <w:sz w:val="18"/>
        </w:rPr>
        <w:t>plaintiffs</w:t>
      </w:r>
      <w:r>
        <w:rPr>
          <w:spacing w:val="-13"/>
          <w:sz w:val="18"/>
        </w:rPr>
        <w:t> </w:t>
      </w:r>
      <w:r>
        <w:rPr>
          <w:sz w:val="18"/>
        </w:rPr>
        <w:t>not included in the Indian Residential Schools Settlement Agreement to have disputed legal issues determined expeditiously</w:t>
      </w:r>
      <w:r>
        <w:rPr>
          <w:spacing w:val="-6"/>
          <w:sz w:val="18"/>
        </w:rPr>
        <w:t> </w:t>
      </w:r>
      <w:r>
        <w:rPr>
          <w:sz w:val="18"/>
        </w:rPr>
        <w:t>on</w:t>
      </w:r>
      <w:r>
        <w:rPr>
          <w:spacing w:val="-6"/>
          <w:sz w:val="18"/>
        </w:rPr>
        <w:t> </w:t>
      </w:r>
      <w:r>
        <w:rPr>
          <w:sz w:val="18"/>
        </w:rPr>
        <w:t>an</w:t>
      </w:r>
      <w:r>
        <w:rPr>
          <w:spacing w:val="-6"/>
          <w:sz w:val="18"/>
        </w:rPr>
        <w:t> </w:t>
      </w:r>
      <w:r>
        <w:rPr>
          <w:sz w:val="18"/>
        </w:rPr>
        <w:t>agreed</w:t>
      </w:r>
      <w:r>
        <w:rPr>
          <w:spacing w:val="-6"/>
          <w:sz w:val="18"/>
        </w:rPr>
        <w:t> </w:t>
      </w:r>
      <w:r>
        <w:rPr>
          <w:sz w:val="18"/>
        </w:rPr>
        <w:t>set</w:t>
      </w:r>
      <w:r>
        <w:rPr>
          <w:spacing w:val="-6"/>
          <w:sz w:val="18"/>
        </w:rPr>
        <w:t> </w:t>
      </w:r>
      <w:r>
        <w:rPr>
          <w:sz w:val="18"/>
        </w:rPr>
        <w:t>of</w:t>
      </w:r>
      <w:r>
        <w:rPr>
          <w:spacing w:val="-6"/>
          <w:sz w:val="18"/>
        </w:rPr>
        <w:t> </w:t>
      </w:r>
      <w:r>
        <w:rPr>
          <w:sz w:val="18"/>
        </w:rPr>
        <w:t>facts.</w:t>
      </w:r>
    </w:p>
    <w:p>
      <w:pPr>
        <w:pStyle w:val="ListParagraph"/>
        <w:numPr>
          <w:ilvl w:val="0"/>
          <w:numId w:val="1"/>
        </w:numPr>
        <w:tabs>
          <w:tab w:pos="480" w:val="left" w:leader="none"/>
        </w:tabs>
        <w:spacing w:line="319" w:lineRule="auto" w:before="119" w:after="0"/>
        <w:ind w:left="479" w:right="180" w:hanging="360"/>
        <w:jc w:val="left"/>
        <w:rPr>
          <w:sz w:val="18"/>
        </w:rPr>
      </w:pPr>
      <w:r>
        <w:rPr>
          <w:spacing w:val="-4"/>
          <w:sz w:val="18"/>
        </w:rPr>
        <w:t>We </w:t>
      </w:r>
      <w:r>
        <w:rPr>
          <w:sz w:val="18"/>
        </w:rPr>
        <w:t>call upon federal, provincial, and territorial governments to commit to eliminating the overrepresentation</w:t>
      </w:r>
      <w:r>
        <w:rPr>
          <w:spacing w:val="-11"/>
          <w:sz w:val="18"/>
        </w:rPr>
        <w:t> </w:t>
      </w:r>
      <w:r>
        <w:rPr>
          <w:sz w:val="18"/>
        </w:rPr>
        <w:t>of</w:t>
      </w:r>
      <w:r>
        <w:rPr>
          <w:spacing w:val="-11"/>
          <w:sz w:val="18"/>
        </w:rPr>
        <w:t> </w:t>
      </w:r>
      <w:r>
        <w:rPr>
          <w:sz w:val="18"/>
        </w:rPr>
        <w:t>Aboriginal</w:t>
      </w:r>
      <w:r>
        <w:rPr>
          <w:spacing w:val="-11"/>
          <w:sz w:val="18"/>
        </w:rPr>
        <w:t> </w:t>
      </w:r>
      <w:r>
        <w:rPr>
          <w:sz w:val="18"/>
        </w:rPr>
        <w:t>people</w:t>
      </w:r>
      <w:r>
        <w:rPr>
          <w:spacing w:val="-11"/>
          <w:sz w:val="18"/>
        </w:rPr>
        <w:t> </w:t>
      </w:r>
      <w:r>
        <w:rPr>
          <w:sz w:val="18"/>
        </w:rPr>
        <w:t>in</w:t>
      </w:r>
      <w:r>
        <w:rPr>
          <w:spacing w:val="-11"/>
          <w:sz w:val="18"/>
        </w:rPr>
        <w:t> </w:t>
      </w:r>
      <w:r>
        <w:rPr>
          <w:sz w:val="18"/>
        </w:rPr>
        <w:t>custody</w:t>
      </w:r>
      <w:r>
        <w:rPr>
          <w:spacing w:val="-11"/>
          <w:sz w:val="18"/>
        </w:rPr>
        <w:t> </w:t>
      </w:r>
      <w:r>
        <w:rPr>
          <w:sz w:val="18"/>
        </w:rPr>
        <w:t>over the next decade, and to issue detailed annual reports that</w:t>
      </w:r>
      <w:r>
        <w:rPr>
          <w:spacing w:val="-5"/>
          <w:sz w:val="18"/>
        </w:rPr>
        <w:t> </w:t>
      </w:r>
      <w:r>
        <w:rPr>
          <w:sz w:val="18"/>
        </w:rPr>
        <w:t>monitor</w:t>
      </w:r>
      <w:r>
        <w:rPr>
          <w:spacing w:val="-5"/>
          <w:sz w:val="18"/>
        </w:rPr>
        <w:t> </w:t>
      </w:r>
      <w:r>
        <w:rPr>
          <w:sz w:val="18"/>
        </w:rPr>
        <w:t>and</w:t>
      </w:r>
      <w:r>
        <w:rPr>
          <w:spacing w:val="-5"/>
          <w:sz w:val="18"/>
        </w:rPr>
        <w:t> </w:t>
      </w:r>
      <w:r>
        <w:rPr>
          <w:sz w:val="18"/>
        </w:rPr>
        <w:t>evaluate</w:t>
      </w:r>
      <w:r>
        <w:rPr>
          <w:spacing w:val="-5"/>
          <w:sz w:val="18"/>
        </w:rPr>
        <w:t> </w:t>
      </w:r>
      <w:r>
        <w:rPr>
          <w:sz w:val="18"/>
        </w:rPr>
        <w:t>progress</w:t>
      </w:r>
      <w:r>
        <w:rPr>
          <w:spacing w:val="-5"/>
          <w:sz w:val="18"/>
        </w:rPr>
        <w:t> </w:t>
      </w:r>
      <w:r>
        <w:rPr>
          <w:sz w:val="18"/>
        </w:rPr>
        <w:t>in</w:t>
      </w:r>
      <w:r>
        <w:rPr>
          <w:spacing w:val="-5"/>
          <w:sz w:val="18"/>
        </w:rPr>
        <w:t> </w:t>
      </w:r>
      <w:r>
        <w:rPr>
          <w:sz w:val="18"/>
        </w:rPr>
        <w:t>doing</w:t>
      </w:r>
      <w:r>
        <w:rPr>
          <w:spacing w:val="-5"/>
          <w:sz w:val="18"/>
        </w:rPr>
        <w:t> </w:t>
      </w:r>
      <w:r>
        <w:rPr>
          <w:spacing w:val="-3"/>
          <w:sz w:val="18"/>
        </w:rPr>
        <w:t>so.</w:t>
      </w:r>
    </w:p>
    <w:p>
      <w:pPr>
        <w:pStyle w:val="ListParagraph"/>
        <w:numPr>
          <w:ilvl w:val="0"/>
          <w:numId w:val="1"/>
        </w:numPr>
        <w:tabs>
          <w:tab w:pos="480" w:val="left" w:leader="none"/>
        </w:tabs>
        <w:spacing w:line="319" w:lineRule="auto" w:before="119" w:after="0"/>
        <w:ind w:left="479" w:right="342" w:hanging="360"/>
        <w:jc w:val="left"/>
        <w:rPr>
          <w:sz w:val="18"/>
        </w:rPr>
      </w:pPr>
      <w:r>
        <w:rPr>
          <w:spacing w:val="-4"/>
          <w:sz w:val="18"/>
        </w:rPr>
        <w:t>We </w:t>
      </w:r>
      <w:r>
        <w:rPr>
          <w:sz w:val="18"/>
        </w:rPr>
        <w:t>call upon the federal, provincial, and territorial governments to provide sufficient and stable funding to implement and evaluate community sanctions that will</w:t>
      </w:r>
      <w:r>
        <w:rPr>
          <w:spacing w:val="-13"/>
          <w:sz w:val="18"/>
        </w:rPr>
        <w:t> </w:t>
      </w:r>
      <w:r>
        <w:rPr>
          <w:sz w:val="18"/>
        </w:rPr>
        <w:t>provide</w:t>
      </w:r>
      <w:r>
        <w:rPr>
          <w:spacing w:val="-13"/>
          <w:sz w:val="18"/>
        </w:rPr>
        <w:t> </w:t>
      </w:r>
      <w:r>
        <w:rPr>
          <w:sz w:val="18"/>
        </w:rPr>
        <w:t>realistic</w:t>
      </w:r>
      <w:r>
        <w:rPr>
          <w:spacing w:val="-13"/>
          <w:sz w:val="18"/>
        </w:rPr>
        <w:t> </w:t>
      </w:r>
      <w:r>
        <w:rPr>
          <w:sz w:val="18"/>
        </w:rPr>
        <w:t>alternatives</w:t>
      </w:r>
      <w:r>
        <w:rPr>
          <w:spacing w:val="-13"/>
          <w:sz w:val="18"/>
        </w:rPr>
        <w:t> </w:t>
      </w:r>
      <w:r>
        <w:rPr>
          <w:sz w:val="18"/>
        </w:rPr>
        <w:t>to</w:t>
      </w:r>
      <w:r>
        <w:rPr>
          <w:spacing w:val="-13"/>
          <w:sz w:val="18"/>
        </w:rPr>
        <w:t> </w:t>
      </w:r>
      <w:r>
        <w:rPr>
          <w:sz w:val="18"/>
        </w:rPr>
        <w:t>imprisonment</w:t>
      </w:r>
      <w:r>
        <w:rPr>
          <w:spacing w:val="-13"/>
          <w:sz w:val="18"/>
        </w:rPr>
        <w:t> </w:t>
      </w:r>
      <w:r>
        <w:rPr>
          <w:sz w:val="18"/>
        </w:rPr>
        <w:t>for Aboriginal offenders and respond to the underlying causes of</w:t>
      </w:r>
      <w:r>
        <w:rPr>
          <w:spacing w:val="9"/>
          <w:sz w:val="18"/>
        </w:rPr>
        <w:t> </w:t>
      </w:r>
      <w:r>
        <w:rPr>
          <w:sz w:val="18"/>
        </w:rPr>
        <w:t>offending.</w:t>
      </w:r>
    </w:p>
    <w:p>
      <w:pPr>
        <w:pStyle w:val="ListParagraph"/>
        <w:numPr>
          <w:ilvl w:val="0"/>
          <w:numId w:val="1"/>
        </w:numPr>
        <w:tabs>
          <w:tab w:pos="480" w:val="left" w:leader="none"/>
        </w:tabs>
        <w:spacing w:line="319" w:lineRule="auto" w:before="119" w:after="0"/>
        <w:ind w:left="479" w:right="122" w:hanging="360"/>
        <w:jc w:val="left"/>
        <w:rPr>
          <w:sz w:val="18"/>
        </w:rPr>
      </w:pPr>
      <w:r>
        <w:rPr>
          <w:spacing w:val="-4"/>
          <w:sz w:val="18"/>
        </w:rPr>
        <w:t>We </w:t>
      </w:r>
      <w:r>
        <w:rPr>
          <w:sz w:val="18"/>
        </w:rPr>
        <w:t>call upon the federal government to amend the Criminal Code to allow trial judges, upon giving reasons, to depart from mandatory minimum sentences and restrictions on the use of conditional</w:t>
      </w:r>
      <w:r>
        <w:rPr>
          <w:spacing w:val="-19"/>
          <w:sz w:val="18"/>
        </w:rPr>
        <w:t> </w:t>
      </w:r>
      <w:r>
        <w:rPr>
          <w:sz w:val="18"/>
        </w:rPr>
        <w:t>sentences.</w:t>
      </w:r>
    </w:p>
    <w:p>
      <w:pPr>
        <w:spacing w:after="0" w:line="319" w:lineRule="auto"/>
        <w:jc w:val="left"/>
        <w:rPr>
          <w:sz w:val="18"/>
        </w:rPr>
        <w:sectPr>
          <w:type w:val="continuous"/>
          <w:pgSz w:w="12240" w:h="15840"/>
          <w:pgMar w:top="1280" w:bottom="0" w:left="840" w:right="1320"/>
          <w:cols w:num="2" w:equalWidth="0">
            <w:col w:w="4791" w:space="369"/>
            <w:col w:w="4920"/>
          </w:cols>
        </w:sectPr>
      </w:pPr>
    </w:p>
    <w:p>
      <w:pPr>
        <w:pStyle w:val="BodyText"/>
        <w:spacing w:before="40"/>
        <w:ind w:left="120"/>
      </w:pPr>
      <w:r>
        <w:rPr/>
        <w:t>4 | Truth and Reconciliation Commission of Canada</w:t>
      </w:r>
    </w:p>
    <w:p>
      <w:pPr>
        <w:pStyle w:val="BodyText"/>
        <w:spacing w:before="1"/>
        <w:rPr>
          <w:sz w:val="17"/>
        </w:rPr>
      </w:pPr>
    </w:p>
    <w:p>
      <w:pPr>
        <w:spacing w:after="0"/>
        <w:rPr>
          <w:sz w:val="17"/>
        </w:rPr>
        <w:sectPr>
          <w:pgSz w:w="12240" w:h="15840"/>
          <w:pgMar w:top="580" w:bottom="280" w:left="1320" w:right="860"/>
        </w:sectPr>
      </w:pPr>
    </w:p>
    <w:p>
      <w:pPr>
        <w:pStyle w:val="ListParagraph"/>
        <w:numPr>
          <w:ilvl w:val="0"/>
          <w:numId w:val="1"/>
        </w:numPr>
        <w:tabs>
          <w:tab w:pos="480" w:val="left" w:leader="none"/>
        </w:tabs>
        <w:spacing w:line="319" w:lineRule="auto" w:before="68" w:after="0"/>
        <w:ind w:left="480" w:right="1" w:hanging="360"/>
        <w:jc w:val="left"/>
        <w:rPr>
          <w:sz w:val="18"/>
        </w:rPr>
      </w:pPr>
      <w:r>
        <w:rPr/>
        <w:pict>
          <v:line style="position:absolute;mso-position-horizontal-relative:page;mso-position-vertical-relative:page;z-index:1288" from="318pt,57pt" to="318pt,756pt" stroked="true" strokeweight=".5pt" strokecolor="#000000">
            <w10:wrap type="none"/>
          </v:line>
        </w:pict>
      </w:r>
      <w:r>
        <w:rPr>
          <w:spacing w:val="-4"/>
          <w:sz w:val="18"/>
        </w:rPr>
        <w:t>We </w:t>
      </w:r>
      <w:r>
        <w:rPr>
          <w:sz w:val="18"/>
        </w:rPr>
        <w:t>call upon the federal, provincial, and territorial governments to recognize as a high priority the need to address and prevent Fetal Alcohol Spectrum Disorder (FASD), and to develop, in collaboration with</w:t>
      </w:r>
      <w:r>
        <w:rPr>
          <w:spacing w:val="-14"/>
          <w:sz w:val="18"/>
        </w:rPr>
        <w:t> </w:t>
      </w:r>
      <w:r>
        <w:rPr>
          <w:sz w:val="18"/>
        </w:rPr>
        <w:t>Aboriginal people, </w:t>
      </w:r>
      <w:r>
        <w:rPr>
          <w:spacing w:val="-4"/>
          <w:sz w:val="18"/>
        </w:rPr>
        <w:t>FASD </w:t>
      </w:r>
      <w:r>
        <w:rPr>
          <w:sz w:val="18"/>
        </w:rPr>
        <w:t>preventive programs that can be</w:t>
      </w:r>
      <w:r>
        <w:rPr>
          <w:spacing w:val="-25"/>
          <w:sz w:val="18"/>
        </w:rPr>
        <w:t> </w:t>
      </w:r>
      <w:r>
        <w:rPr>
          <w:sz w:val="18"/>
        </w:rPr>
        <w:t>delivered in a culturally appropriate</w:t>
      </w:r>
      <w:r>
        <w:rPr>
          <w:spacing w:val="-14"/>
          <w:sz w:val="18"/>
        </w:rPr>
        <w:t> </w:t>
      </w:r>
      <w:r>
        <w:rPr>
          <w:spacing w:val="-3"/>
          <w:sz w:val="18"/>
        </w:rPr>
        <w:t>manner.</w:t>
      </w:r>
    </w:p>
    <w:p>
      <w:pPr>
        <w:pStyle w:val="ListParagraph"/>
        <w:numPr>
          <w:ilvl w:val="0"/>
          <w:numId w:val="1"/>
        </w:numPr>
        <w:tabs>
          <w:tab w:pos="480" w:val="left" w:leader="none"/>
        </w:tabs>
        <w:spacing w:line="319" w:lineRule="auto" w:before="119" w:after="0"/>
        <w:ind w:left="480" w:right="0" w:hanging="360"/>
        <w:jc w:val="left"/>
        <w:rPr>
          <w:sz w:val="18"/>
        </w:rPr>
      </w:pPr>
      <w:r>
        <w:rPr>
          <w:spacing w:val="-4"/>
          <w:sz w:val="18"/>
        </w:rPr>
        <w:t>We </w:t>
      </w:r>
      <w:r>
        <w:rPr>
          <w:sz w:val="18"/>
        </w:rPr>
        <w:t>call upon the governments of Canada, the provinces, and territories to undertake reforms to the criminal justice system to better address the needs of offenders with Fetal Alcohol Spectrum Disorder (FASD), including:</w:t>
      </w:r>
    </w:p>
    <w:p>
      <w:pPr>
        <w:pStyle w:val="ListParagraph"/>
        <w:numPr>
          <w:ilvl w:val="1"/>
          <w:numId w:val="1"/>
        </w:numPr>
        <w:tabs>
          <w:tab w:pos="760" w:val="left" w:leader="none"/>
        </w:tabs>
        <w:spacing w:line="319" w:lineRule="auto" w:before="119" w:after="0"/>
        <w:ind w:left="759" w:right="276" w:hanging="260"/>
        <w:jc w:val="left"/>
        <w:rPr>
          <w:sz w:val="18"/>
        </w:rPr>
      </w:pPr>
      <w:r>
        <w:rPr>
          <w:sz w:val="18"/>
        </w:rPr>
        <w:t>Providing increased community resources and powers</w:t>
      </w:r>
      <w:r>
        <w:rPr>
          <w:spacing w:val="-10"/>
          <w:sz w:val="18"/>
        </w:rPr>
        <w:t> </w:t>
      </w:r>
      <w:r>
        <w:rPr>
          <w:sz w:val="18"/>
        </w:rPr>
        <w:t>for</w:t>
      </w:r>
      <w:r>
        <w:rPr>
          <w:spacing w:val="-10"/>
          <w:sz w:val="18"/>
        </w:rPr>
        <w:t> </w:t>
      </w:r>
      <w:r>
        <w:rPr>
          <w:sz w:val="18"/>
        </w:rPr>
        <w:t>courts</w:t>
      </w:r>
      <w:r>
        <w:rPr>
          <w:spacing w:val="-10"/>
          <w:sz w:val="18"/>
        </w:rPr>
        <w:t> </w:t>
      </w:r>
      <w:r>
        <w:rPr>
          <w:sz w:val="18"/>
        </w:rPr>
        <w:t>to</w:t>
      </w:r>
      <w:r>
        <w:rPr>
          <w:spacing w:val="-10"/>
          <w:sz w:val="18"/>
        </w:rPr>
        <w:t> </w:t>
      </w:r>
      <w:r>
        <w:rPr>
          <w:sz w:val="18"/>
        </w:rPr>
        <w:t>ensure</w:t>
      </w:r>
      <w:r>
        <w:rPr>
          <w:spacing w:val="-10"/>
          <w:sz w:val="18"/>
        </w:rPr>
        <w:t> </w:t>
      </w:r>
      <w:r>
        <w:rPr>
          <w:sz w:val="18"/>
        </w:rPr>
        <w:t>that</w:t>
      </w:r>
      <w:r>
        <w:rPr>
          <w:spacing w:val="-10"/>
          <w:sz w:val="18"/>
        </w:rPr>
        <w:t> </w:t>
      </w:r>
      <w:r>
        <w:rPr>
          <w:spacing w:val="-4"/>
          <w:sz w:val="18"/>
        </w:rPr>
        <w:t>FASD</w:t>
      </w:r>
      <w:r>
        <w:rPr>
          <w:spacing w:val="-10"/>
          <w:sz w:val="18"/>
        </w:rPr>
        <w:t> </w:t>
      </w:r>
      <w:r>
        <w:rPr>
          <w:sz w:val="18"/>
        </w:rPr>
        <w:t>is</w:t>
      </w:r>
      <w:r>
        <w:rPr>
          <w:spacing w:val="-10"/>
          <w:sz w:val="18"/>
        </w:rPr>
        <w:t> </w:t>
      </w:r>
      <w:r>
        <w:rPr>
          <w:sz w:val="18"/>
        </w:rPr>
        <w:t>properly diagnosed, and that appropriate community supports are in place for those with</w:t>
      </w:r>
      <w:r>
        <w:rPr>
          <w:spacing w:val="-17"/>
          <w:sz w:val="18"/>
        </w:rPr>
        <w:t> </w:t>
      </w:r>
      <w:r>
        <w:rPr>
          <w:spacing w:val="-4"/>
          <w:sz w:val="18"/>
        </w:rPr>
        <w:t>FASD.</w:t>
      </w:r>
    </w:p>
    <w:p>
      <w:pPr>
        <w:pStyle w:val="ListParagraph"/>
        <w:numPr>
          <w:ilvl w:val="1"/>
          <w:numId w:val="1"/>
        </w:numPr>
        <w:tabs>
          <w:tab w:pos="760" w:val="left" w:leader="none"/>
        </w:tabs>
        <w:spacing w:line="319" w:lineRule="auto" w:before="119" w:after="0"/>
        <w:ind w:left="759" w:right="88" w:hanging="260"/>
        <w:jc w:val="left"/>
        <w:rPr>
          <w:sz w:val="18"/>
        </w:rPr>
      </w:pPr>
      <w:r>
        <w:rPr>
          <w:sz w:val="18"/>
        </w:rPr>
        <w:t>Enacting statutory exemptions from mandatory minimum sentences of imprisonment for offenders affected by</w:t>
      </w:r>
      <w:r>
        <w:rPr>
          <w:spacing w:val="19"/>
          <w:sz w:val="18"/>
        </w:rPr>
        <w:t> </w:t>
      </w:r>
      <w:r>
        <w:rPr>
          <w:spacing w:val="-4"/>
          <w:sz w:val="18"/>
        </w:rPr>
        <w:t>FASD.</w:t>
      </w:r>
    </w:p>
    <w:p>
      <w:pPr>
        <w:pStyle w:val="ListParagraph"/>
        <w:numPr>
          <w:ilvl w:val="1"/>
          <w:numId w:val="1"/>
        </w:numPr>
        <w:tabs>
          <w:tab w:pos="760" w:val="left" w:leader="none"/>
        </w:tabs>
        <w:spacing w:line="319" w:lineRule="auto" w:before="119" w:after="0"/>
        <w:ind w:left="759" w:right="363" w:hanging="260"/>
        <w:jc w:val="left"/>
        <w:rPr>
          <w:sz w:val="18"/>
        </w:rPr>
      </w:pPr>
      <w:r>
        <w:rPr>
          <w:sz w:val="18"/>
        </w:rPr>
        <w:t>Providing community, correctional, and parole resources</w:t>
      </w:r>
      <w:r>
        <w:rPr>
          <w:spacing w:val="-7"/>
          <w:sz w:val="18"/>
        </w:rPr>
        <w:t> </w:t>
      </w:r>
      <w:r>
        <w:rPr>
          <w:sz w:val="18"/>
        </w:rPr>
        <w:t>to</w:t>
      </w:r>
      <w:r>
        <w:rPr>
          <w:spacing w:val="-7"/>
          <w:sz w:val="18"/>
        </w:rPr>
        <w:t> </w:t>
      </w:r>
      <w:r>
        <w:rPr>
          <w:sz w:val="18"/>
        </w:rPr>
        <w:t>maximize</w:t>
      </w:r>
      <w:r>
        <w:rPr>
          <w:spacing w:val="-7"/>
          <w:sz w:val="18"/>
        </w:rPr>
        <w:t> </w:t>
      </w:r>
      <w:r>
        <w:rPr>
          <w:sz w:val="18"/>
        </w:rPr>
        <w:t>the</w:t>
      </w:r>
      <w:r>
        <w:rPr>
          <w:spacing w:val="-7"/>
          <w:sz w:val="18"/>
        </w:rPr>
        <w:t> </w:t>
      </w:r>
      <w:r>
        <w:rPr>
          <w:sz w:val="18"/>
        </w:rPr>
        <w:t>ability</w:t>
      </w:r>
      <w:r>
        <w:rPr>
          <w:spacing w:val="-7"/>
          <w:sz w:val="18"/>
        </w:rPr>
        <w:t> </w:t>
      </w:r>
      <w:r>
        <w:rPr>
          <w:sz w:val="18"/>
        </w:rPr>
        <w:t>of</w:t>
      </w:r>
      <w:r>
        <w:rPr>
          <w:spacing w:val="-7"/>
          <w:sz w:val="18"/>
        </w:rPr>
        <w:t> </w:t>
      </w:r>
      <w:r>
        <w:rPr>
          <w:sz w:val="18"/>
        </w:rPr>
        <w:t>people</w:t>
      </w:r>
      <w:r>
        <w:rPr>
          <w:spacing w:val="-7"/>
          <w:sz w:val="18"/>
        </w:rPr>
        <w:t> </w:t>
      </w:r>
      <w:r>
        <w:rPr>
          <w:sz w:val="18"/>
        </w:rPr>
        <w:t>with </w:t>
      </w:r>
      <w:r>
        <w:rPr>
          <w:spacing w:val="-4"/>
          <w:sz w:val="18"/>
        </w:rPr>
        <w:t>FASD </w:t>
      </w:r>
      <w:r>
        <w:rPr>
          <w:sz w:val="18"/>
        </w:rPr>
        <w:t>to live in the</w:t>
      </w:r>
      <w:r>
        <w:rPr>
          <w:spacing w:val="28"/>
          <w:sz w:val="18"/>
        </w:rPr>
        <w:t> </w:t>
      </w:r>
      <w:r>
        <w:rPr>
          <w:sz w:val="18"/>
        </w:rPr>
        <w:t>community.</w:t>
      </w:r>
    </w:p>
    <w:p>
      <w:pPr>
        <w:pStyle w:val="ListParagraph"/>
        <w:numPr>
          <w:ilvl w:val="1"/>
          <w:numId w:val="1"/>
        </w:numPr>
        <w:tabs>
          <w:tab w:pos="760" w:val="left" w:leader="none"/>
        </w:tabs>
        <w:spacing w:line="319" w:lineRule="auto" w:before="119" w:after="0"/>
        <w:ind w:left="759" w:right="298" w:hanging="260"/>
        <w:jc w:val="both"/>
        <w:rPr>
          <w:sz w:val="18"/>
        </w:rPr>
      </w:pPr>
      <w:r>
        <w:rPr>
          <w:sz w:val="18"/>
        </w:rPr>
        <w:t>Adopting appropriate evaluation mechanisms to measure the effectiveness of such programs and ensure community</w:t>
      </w:r>
      <w:r>
        <w:rPr>
          <w:spacing w:val="-6"/>
          <w:sz w:val="18"/>
        </w:rPr>
        <w:t> </w:t>
      </w:r>
      <w:r>
        <w:rPr>
          <w:sz w:val="18"/>
        </w:rPr>
        <w:t>safety.</w:t>
      </w:r>
    </w:p>
    <w:p>
      <w:pPr>
        <w:pStyle w:val="ListParagraph"/>
        <w:numPr>
          <w:ilvl w:val="0"/>
          <w:numId w:val="1"/>
        </w:numPr>
        <w:tabs>
          <w:tab w:pos="480" w:val="left" w:leader="none"/>
        </w:tabs>
        <w:spacing w:line="319" w:lineRule="auto" w:before="119" w:after="0"/>
        <w:ind w:left="479" w:right="75" w:hanging="360"/>
        <w:jc w:val="left"/>
        <w:rPr>
          <w:sz w:val="18"/>
        </w:rPr>
      </w:pPr>
      <w:r>
        <w:rPr>
          <w:spacing w:val="-4"/>
          <w:sz w:val="18"/>
        </w:rPr>
        <w:t>We </w:t>
      </w:r>
      <w:r>
        <w:rPr>
          <w:sz w:val="18"/>
        </w:rPr>
        <w:t>call upon the federal government to eliminate barriers</w:t>
      </w:r>
      <w:r>
        <w:rPr>
          <w:spacing w:val="-6"/>
          <w:sz w:val="18"/>
        </w:rPr>
        <w:t> </w:t>
      </w:r>
      <w:r>
        <w:rPr>
          <w:sz w:val="18"/>
        </w:rPr>
        <w:t>to</w:t>
      </w:r>
      <w:r>
        <w:rPr>
          <w:spacing w:val="-6"/>
          <w:sz w:val="18"/>
        </w:rPr>
        <w:t> </w:t>
      </w:r>
      <w:r>
        <w:rPr>
          <w:sz w:val="18"/>
        </w:rPr>
        <w:t>the</w:t>
      </w:r>
      <w:r>
        <w:rPr>
          <w:spacing w:val="-6"/>
          <w:sz w:val="18"/>
        </w:rPr>
        <w:t> </w:t>
      </w:r>
      <w:r>
        <w:rPr>
          <w:sz w:val="18"/>
        </w:rPr>
        <w:t>creation</w:t>
      </w:r>
      <w:r>
        <w:rPr>
          <w:spacing w:val="-6"/>
          <w:sz w:val="18"/>
        </w:rPr>
        <w:t> </w:t>
      </w:r>
      <w:r>
        <w:rPr>
          <w:sz w:val="18"/>
        </w:rPr>
        <w:t>of</w:t>
      </w:r>
      <w:r>
        <w:rPr>
          <w:spacing w:val="-6"/>
          <w:sz w:val="18"/>
        </w:rPr>
        <w:t> </w:t>
      </w:r>
      <w:r>
        <w:rPr>
          <w:sz w:val="18"/>
        </w:rPr>
        <w:t>additional</w:t>
      </w:r>
      <w:r>
        <w:rPr>
          <w:spacing w:val="-6"/>
          <w:sz w:val="18"/>
        </w:rPr>
        <w:t> </w:t>
      </w:r>
      <w:r>
        <w:rPr>
          <w:sz w:val="18"/>
        </w:rPr>
        <w:t>Aboriginal</w:t>
      </w:r>
      <w:r>
        <w:rPr>
          <w:spacing w:val="-6"/>
          <w:sz w:val="18"/>
        </w:rPr>
        <w:t> </w:t>
      </w:r>
      <w:r>
        <w:rPr>
          <w:sz w:val="18"/>
        </w:rPr>
        <w:t>healing lodges</w:t>
      </w:r>
      <w:r>
        <w:rPr>
          <w:spacing w:val="-9"/>
          <w:sz w:val="18"/>
        </w:rPr>
        <w:t> </w:t>
      </w:r>
      <w:r>
        <w:rPr>
          <w:sz w:val="18"/>
        </w:rPr>
        <w:t>within</w:t>
      </w:r>
      <w:r>
        <w:rPr>
          <w:spacing w:val="-9"/>
          <w:sz w:val="18"/>
        </w:rPr>
        <w:t> </w:t>
      </w:r>
      <w:r>
        <w:rPr>
          <w:sz w:val="18"/>
        </w:rPr>
        <w:t>the</w:t>
      </w:r>
      <w:r>
        <w:rPr>
          <w:spacing w:val="-9"/>
          <w:sz w:val="18"/>
        </w:rPr>
        <w:t> </w:t>
      </w:r>
      <w:r>
        <w:rPr>
          <w:sz w:val="18"/>
        </w:rPr>
        <w:t>federal</w:t>
      </w:r>
      <w:r>
        <w:rPr>
          <w:spacing w:val="-9"/>
          <w:sz w:val="18"/>
        </w:rPr>
        <w:t> </w:t>
      </w:r>
      <w:r>
        <w:rPr>
          <w:sz w:val="18"/>
        </w:rPr>
        <w:t>correctional</w:t>
      </w:r>
      <w:r>
        <w:rPr>
          <w:spacing w:val="-9"/>
          <w:sz w:val="18"/>
        </w:rPr>
        <w:t> </w:t>
      </w:r>
      <w:r>
        <w:rPr>
          <w:sz w:val="18"/>
        </w:rPr>
        <w:t>system.</w:t>
      </w:r>
    </w:p>
    <w:p>
      <w:pPr>
        <w:pStyle w:val="ListParagraph"/>
        <w:numPr>
          <w:ilvl w:val="0"/>
          <w:numId w:val="1"/>
        </w:numPr>
        <w:tabs>
          <w:tab w:pos="480" w:val="left" w:leader="none"/>
        </w:tabs>
        <w:spacing w:line="319" w:lineRule="auto" w:before="119" w:after="0"/>
        <w:ind w:left="479" w:right="43" w:hanging="360"/>
        <w:jc w:val="left"/>
        <w:rPr>
          <w:sz w:val="18"/>
        </w:rPr>
      </w:pPr>
      <w:r>
        <w:rPr>
          <w:spacing w:val="-4"/>
          <w:sz w:val="18"/>
        </w:rPr>
        <w:t>We </w:t>
      </w:r>
      <w:r>
        <w:rPr>
          <w:sz w:val="18"/>
        </w:rPr>
        <w:t>call upon the federal, provincial, and territorial governments to work with Aboriginal communities to provide</w:t>
      </w:r>
      <w:r>
        <w:rPr>
          <w:spacing w:val="-12"/>
          <w:sz w:val="18"/>
        </w:rPr>
        <w:t> </w:t>
      </w:r>
      <w:r>
        <w:rPr>
          <w:sz w:val="18"/>
        </w:rPr>
        <w:t>culturally</w:t>
      </w:r>
      <w:r>
        <w:rPr>
          <w:spacing w:val="-12"/>
          <w:sz w:val="18"/>
        </w:rPr>
        <w:t> </w:t>
      </w:r>
      <w:r>
        <w:rPr>
          <w:sz w:val="18"/>
        </w:rPr>
        <w:t>relevant</w:t>
      </w:r>
      <w:r>
        <w:rPr>
          <w:spacing w:val="-12"/>
          <w:sz w:val="18"/>
        </w:rPr>
        <w:t> </w:t>
      </w:r>
      <w:r>
        <w:rPr>
          <w:sz w:val="18"/>
        </w:rPr>
        <w:t>services</w:t>
      </w:r>
      <w:r>
        <w:rPr>
          <w:spacing w:val="-12"/>
          <w:sz w:val="18"/>
        </w:rPr>
        <w:t> </w:t>
      </w:r>
      <w:r>
        <w:rPr>
          <w:sz w:val="18"/>
        </w:rPr>
        <w:t>to</w:t>
      </w:r>
      <w:r>
        <w:rPr>
          <w:spacing w:val="-12"/>
          <w:sz w:val="18"/>
        </w:rPr>
        <w:t> </w:t>
      </w:r>
      <w:r>
        <w:rPr>
          <w:sz w:val="18"/>
        </w:rPr>
        <w:t>inmates</w:t>
      </w:r>
      <w:r>
        <w:rPr>
          <w:spacing w:val="-12"/>
          <w:sz w:val="18"/>
        </w:rPr>
        <w:t> </w:t>
      </w:r>
      <w:r>
        <w:rPr>
          <w:sz w:val="18"/>
        </w:rPr>
        <w:t>on</w:t>
      </w:r>
      <w:r>
        <w:rPr>
          <w:spacing w:val="-12"/>
          <w:sz w:val="18"/>
        </w:rPr>
        <w:t> </w:t>
      </w:r>
      <w:r>
        <w:rPr>
          <w:sz w:val="18"/>
        </w:rPr>
        <w:t>issues such as substance abuse, family and domestic violence, and overcoming the experience of having been sexually abused.</w:t>
      </w:r>
    </w:p>
    <w:p>
      <w:pPr>
        <w:pStyle w:val="ListParagraph"/>
        <w:numPr>
          <w:ilvl w:val="0"/>
          <w:numId w:val="1"/>
        </w:numPr>
        <w:tabs>
          <w:tab w:pos="480" w:val="left" w:leader="none"/>
        </w:tabs>
        <w:spacing w:line="319" w:lineRule="auto" w:before="119" w:after="0"/>
        <w:ind w:left="479" w:right="16" w:hanging="360"/>
        <w:jc w:val="left"/>
        <w:rPr>
          <w:sz w:val="18"/>
        </w:rPr>
      </w:pPr>
      <w:r>
        <w:rPr>
          <w:spacing w:val="-4"/>
          <w:sz w:val="18"/>
        </w:rPr>
        <w:t>We </w:t>
      </w:r>
      <w:r>
        <w:rPr>
          <w:sz w:val="18"/>
        </w:rPr>
        <w:t>call upon the federal government to provide more supports</w:t>
      </w:r>
      <w:r>
        <w:rPr>
          <w:spacing w:val="-8"/>
          <w:sz w:val="18"/>
        </w:rPr>
        <w:t> </w:t>
      </w:r>
      <w:r>
        <w:rPr>
          <w:sz w:val="18"/>
        </w:rPr>
        <w:t>for</w:t>
      </w:r>
      <w:r>
        <w:rPr>
          <w:spacing w:val="-8"/>
          <w:sz w:val="18"/>
        </w:rPr>
        <w:t> </w:t>
      </w:r>
      <w:r>
        <w:rPr>
          <w:sz w:val="18"/>
        </w:rPr>
        <w:t>Aboriginal</w:t>
      </w:r>
      <w:r>
        <w:rPr>
          <w:spacing w:val="-8"/>
          <w:sz w:val="18"/>
        </w:rPr>
        <w:t> </w:t>
      </w:r>
      <w:r>
        <w:rPr>
          <w:sz w:val="18"/>
        </w:rPr>
        <w:t>programming</w:t>
      </w:r>
      <w:r>
        <w:rPr>
          <w:spacing w:val="-8"/>
          <w:sz w:val="18"/>
        </w:rPr>
        <w:t> </w:t>
      </w:r>
      <w:r>
        <w:rPr>
          <w:sz w:val="18"/>
        </w:rPr>
        <w:t>in</w:t>
      </w:r>
      <w:r>
        <w:rPr>
          <w:spacing w:val="-8"/>
          <w:sz w:val="18"/>
        </w:rPr>
        <w:t> </w:t>
      </w:r>
      <w:r>
        <w:rPr>
          <w:sz w:val="18"/>
        </w:rPr>
        <w:t>halfway</w:t>
      </w:r>
      <w:r>
        <w:rPr>
          <w:spacing w:val="-8"/>
          <w:sz w:val="18"/>
        </w:rPr>
        <w:t> </w:t>
      </w:r>
      <w:r>
        <w:rPr>
          <w:sz w:val="18"/>
        </w:rPr>
        <w:t>houses and parole</w:t>
      </w:r>
      <w:r>
        <w:rPr>
          <w:spacing w:val="-12"/>
          <w:sz w:val="18"/>
        </w:rPr>
        <w:t> </w:t>
      </w:r>
      <w:r>
        <w:rPr>
          <w:sz w:val="18"/>
        </w:rPr>
        <w:t>services.</w:t>
      </w:r>
    </w:p>
    <w:p>
      <w:pPr>
        <w:pStyle w:val="ListParagraph"/>
        <w:numPr>
          <w:ilvl w:val="0"/>
          <w:numId w:val="1"/>
        </w:numPr>
        <w:tabs>
          <w:tab w:pos="480" w:val="left" w:leader="none"/>
        </w:tabs>
        <w:spacing w:line="319" w:lineRule="auto" w:before="119" w:after="0"/>
        <w:ind w:left="479" w:right="115" w:hanging="360"/>
        <w:jc w:val="left"/>
        <w:rPr>
          <w:sz w:val="18"/>
        </w:rPr>
      </w:pPr>
      <w:r>
        <w:rPr>
          <w:spacing w:val="-4"/>
          <w:sz w:val="18"/>
        </w:rPr>
        <w:t>We </w:t>
      </w:r>
      <w:r>
        <w:rPr>
          <w:sz w:val="18"/>
        </w:rPr>
        <w:t>call upon the federal, provincial, territorial, and Aboriginal governments to commit to eliminating the overrepresentation</w:t>
      </w:r>
      <w:r>
        <w:rPr>
          <w:spacing w:val="-13"/>
          <w:sz w:val="18"/>
        </w:rPr>
        <w:t> </w:t>
      </w:r>
      <w:r>
        <w:rPr>
          <w:sz w:val="18"/>
        </w:rPr>
        <w:t>of</w:t>
      </w:r>
      <w:r>
        <w:rPr>
          <w:spacing w:val="-13"/>
          <w:sz w:val="18"/>
        </w:rPr>
        <w:t> </w:t>
      </w:r>
      <w:r>
        <w:rPr>
          <w:sz w:val="18"/>
        </w:rPr>
        <w:t>Aboriginal</w:t>
      </w:r>
      <w:r>
        <w:rPr>
          <w:spacing w:val="-13"/>
          <w:sz w:val="18"/>
        </w:rPr>
        <w:t> </w:t>
      </w:r>
      <w:r>
        <w:rPr>
          <w:sz w:val="18"/>
        </w:rPr>
        <w:t>youth</w:t>
      </w:r>
      <w:r>
        <w:rPr>
          <w:spacing w:val="-13"/>
          <w:sz w:val="18"/>
        </w:rPr>
        <w:t> </w:t>
      </w:r>
      <w:r>
        <w:rPr>
          <w:sz w:val="18"/>
        </w:rPr>
        <w:t>in</w:t>
      </w:r>
      <w:r>
        <w:rPr>
          <w:spacing w:val="-13"/>
          <w:sz w:val="18"/>
        </w:rPr>
        <w:t> </w:t>
      </w:r>
      <w:r>
        <w:rPr>
          <w:sz w:val="18"/>
        </w:rPr>
        <w:t>custody</w:t>
      </w:r>
      <w:r>
        <w:rPr>
          <w:spacing w:val="-13"/>
          <w:sz w:val="18"/>
        </w:rPr>
        <w:t> </w:t>
      </w:r>
      <w:r>
        <w:rPr>
          <w:sz w:val="18"/>
        </w:rPr>
        <w:t>over the next</w:t>
      </w:r>
      <w:r>
        <w:rPr>
          <w:spacing w:val="4"/>
          <w:sz w:val="18"/>
        </w:rPr>
        <w:t> </w:t>
      </w:r>
      <w:r>
        <w:rPr>
          <w:sz w:val="18"/>
        </w:rPr>
        <w:t>decade.</w:t>
      </w:r>
    </w:p>
    <w:p>
      <w:pPr>
        <w:pStyle w:val="ListParagraph"/>
        <w:numPr>
          <w:ilvl w:val="0"/>
          <w:numId w:val="1"/>
        </w:numPr>
        <w:tabs>
          <w:tab w:pos="480" w:val="left" w:leader="none"/>
        </w:tabs>
        <w:spacing w:line="319" w:lineRule="auto" w:before="119" w:after="0"/>
        <w:ind w:left="479" w:right="1" w:hanging="360"/>
        <w:jc w:val="left"/>
        <w:rPr>
          <w:sz w:val="18"/>
        </w:rPr>
      </w:pPr>
      <w:r>
        <w:rPr>
          <w:spacing w:val="-4"/>
          <w:sz w:val="18"/>
        </w:rPr>
        <w:t>We </w:t>
      </w:r>
      <w:r>
        <w:rPr>
          <w:sz w:val="18"/>
        </w:rPr>
        <w:t>call upon the federal government to develop a national plan to collect and publish data on the criminal victimization of Aboriginal people, including data related to homicide and family violence</w:t>
      </w:r>
      <w:r>
        <w:rPr>
          <w:spacing w:val="2"/>
          <w:sz w:val="18"/>
        </w:rPr>
        <w:t> </w:t>
      </w:r>
      <w:r>
        <w:rPr>
          <w:sz w:val="18"/>
        </w:rPr>
        <w:t>victimization.</w:t>
      </w:r>
    </w:p>
    <w:p>
      <w:pPr>
        <w:pStyle w:val="ListParagraph"/>
        <w:numPr>
          <w:ilvl w:val="0"/>
          <w:numId w:val="1"/>
        </w:numPr>
        <w:tabs>
          <w:tab w:pos="480" w:val="left" w:leader="none"/>
        </w:tabs>
        <w:spacing w:line="319" w:lineRule="auto" w:before="71" w:after="0"/>
        <w:ind w:left="480" w:right="186" w:hanging="360"/>
        <w:jc w:val="left"/>
        <w:rPr>
          <w:sz w:val="18"/>
        </w:rPr>
      </w:pPr>
      <w:r>
        <w:rPr>
          <w:spacing w:val="-8"/>
          <w:w w:val="97"/>
          <w:sz w:val="18"/>
        </w:rPr>
        <w:br w:type="column"/>
      </w:r>
      <w:r>
        <w:rPr>
          <w:spacing w:val="-4"/>
          <w:sz w:val="18"/>
        </w:rPr>
        <w:t>We </w:t>
      </w:r>
      <w:r>
        <w:rPr>
          <w:sz w:val="18"/>
        </w:rPr>
        <w:t>call on all levels of government, in collaboration with Aboriginal people, to create adequately funded and accessible Aboriginal-specific victim programs and services with appropriate evaluation</w:t>
      </w:r>
      <w:r>
        <w:rPr>
          <w:spacing w:val="-27"/>
          <w:sz w:val="18"/>
        </w:rPr>
        <w:t> </w:t>
      </w:r>
      <w:r>
        <w:rPr>
          <w:sz w:val="18"/>
        </w:rPr>
        <w:t>mechanisms.</w:t>
      </w:r>
    </w:p>
    <w:p>
      <w:pPr>
        <w:pStyle w:val="ListParagraph"/>
        <w:numPr>
          <w:ilvl w:val="0"/>
          <w:numId w:val="1"/>
        </w:numPr>
        <w:tabs>
          <w:tab w:pos="480" w:val="left" w:leader="none"/>
        </w:tabs>
        <w:spacing w:line="319" w:lineRule="auto" w:before="119" w:after="0"/>
        <w:ind w:left="480" w:right="98" w:hanging="360"/>
        <w:jc w:val="left"/>
        <w:rPr>
          <w:sz w:val="18"/>
        </w:rPr>
      </w:pPr>
      <w:r>
        <w:rPr>
          <w:spacing w:val="-4"/>
          <w:sz w:val="18"/>
        </w:rPr>
        <w:t>We </w:t>
      </w:r>
      <w:r>
        <w:rPr>
          <w:sz w:val="18"/>
        </w:rPr>
        <w:t>call upon the federal government, in consultation with Aboriginal organizations, to appoint a public inquiry into the causes of, and remedies </w:t>
      </w:r>
      <w:r>
        <w:rPr>
          <w:spacing w:val="-4"/>
          <w:sz w:val="18"/>
        </w:rPr>
        <w:t>for, </w:t>
      </w:r>
      <w:r>
        <w:rPr>
          <w:sz w:val="18"/>
        </w:rPr>
        <w:t>the disproportionate victimization of Aboriginal women</w:t>
      </w:r>
      <w:r>
        <w:rPr>
          <w:spacing w:val="-23"/>
          <w:sz w:val="18"/>
        </w:rPr>
        <w:t> </w:t>
      </w:r>
      <w:r>
        <w:rPr>
          <w:sz w:val="18"/>
        </w:rPr>
        <w:t>and girls. The inquiry’s mandate would</w:t>
      </w:r>
      <w:r>
        <w:rPr>
          <w:spacing w:val="5"/>
          <w:sz w:val="18"/>
        </w:rPr>
        <w:t> </w:t>
      </w:r>
      <w:r>
        <w:rPr>
          <w:sz w:val="18"/>
        </w:rPr>
        <w:t>include:</w:t>
      </w:r>
    </w:p>
    <w:p>
      <w:pPr>
        <w:pStyle w:val="ListParagraph"/>
        <w:numPr>
          <w:ilvl w:val="1"/>
          <w:numId w:val="1"/>
        </w:numPr>
        <w:tabs>
          <w:tab w:pos="760" w:val="left" w:leader="none"/>
        </w:tabs>
        <w:spacing w:line="319" w:lineRule="auto" w:before="119" w:after="0"/>
        <w:ind w:left="759" w:right="184" w:hanging="259"/>
        <w:jc w:val="left"/>
        <w:rPr>
          <w:sz w:val="18"/>
        </w:rPr>
      </w:pPr>
      <w:r>
        <w:rPr>
          <w:sz w:val="18"/>
        </w:rPr>
        <w:t>Investigation</w:t>
      </w:r>
      <w:r>
        <w:rPr>
          <w:spacing w:val="-7"/>
          <w:sz w:val="18"/>
        </w:rPr>
        <w:t> </w:t>
      </w:r>
      <w:r>
        <w:rPr>
          <w:sz w:val="18"/>
        </w:rPr>
        <w:t>into</w:t>
      </w:r>
      <w:r>
        <w:rPr>
          <w:spacing w:val="-7"/>
          <w:sz w:val="18"/>
        </w:rPr>
        <w:t> </w:t>
      </w:r>
      <w:r>
        <w:rPr>
          <w:sz w:val="18"/>
        </w:rPr>
        <w:t>missing</w:t>
      </w:r>
      <w:r>
        <w:rPr>
          <w:spacing w:val="-7"/>
          <w:sz w:val="18"/>
        </w:rPr>
        <w:t> </w:t>
      </w:r>
      <w:r>
        <w:rPr>
          <w:sz w:val="18"/>
        </w:rPr>
        <w:t>and</w:t>
      </w:r>
      <w:r>
        <w:rPr>
          <w:spacing w:val="-7"/>
          <w:sz w:val="18"/>
        </w:rPr>
        <w:t> </w:t>
      </w:r>
      <w:r>
        <w:rPr>
          <w:sz w:val="18"/>
        </w:rPr>
        <w:t>murdered</w:t>
      </w:r>
      <w:r>
        <w:rPr>
          <w:spacing w:val="-7"/>
          <w:sz w:val="18"/>
        </w:rPr>
        <w:t> </w:t>
      </w:r>
      <w:r>
        <w:rPr>
          <w:sz w:val="18"/>
        </w:rPr>
        <w:t>Aboriginal women and</w:t>
      </w:r>
      <w:r>
        <w:rPr>
          <w:spacing w:val="-4"/>
          <w:sz w:val="18"/>
        </w:rPr>
        <w:t> </w:t>
      </w:r>
      <w:r>
        <w:rPr>
          <w:sz w:val="18"/>
        </w:rPr>
        <w:t>girls.</w:t>
      </w:r>
    </w:p>
    <w:p>
      <w:pPr>
        <w:pStyle w:val="ListParagraph"/>
        <w:numPr>
          <w:ilvl w:val="1"/>
          <w:numId w:val="1"/>
        </w:numPr>
        <w:tabs>
          <w:tab w:pos="760" w:val="left" w:leader="none"/>
        </w:tabs>
        <w:spacing w:line="319" w:lineRule="auto" w:before="119" w:after="0"/>
        <w:ind w:left="759" w:right="320" w:hanging="259"/>
        <w:jc w:val="left"/>
        <w:rPr>
          <w:sz w:val="18"/>
        </w:rPr>
      </w:pPr>
      <w:r>
        <w:rPr>
          <w:sz w:val="18"/>
        </w:rPr>
        <w:t>Links</w:t>
      </w:r>
      <w:r>
        <w:rPr>
          <w:spacing w:val="-10"/>
          <w:sz w:val="18"/>
        </w:rPr>
        <w:t> </w:t>
      </w:r>
      <w:r>
        <w:rPr>
          <w:sz w:val="18"/>
        </w:rPr>
        <w:t>to</w:t>
      </w:r>
      <w:r>
        <w:rPr>
          <w:spacing w:val="-10"/>
          <w:sz w:val="18"/>
        </w:rPr>
        <w:t> </w:t>
      </w:r>
      <w:r>
        <w:rPr>
          <w:sz w:val="18"/>
        </w:rPr>
        <w:t>the</w:t>
      </w:r>
      <w:r>
        <w:rPr>
          <w:spacing w:val="-10"/>
          <w:sz w:val="18"/>
        </w:rPr>
        <w:t> </w:t>
      </w:r>
      <w:r>
        <w:rPr>
          <w:sz w:val="18"/>
        </w:rPr>
        <w:t>intergenerational</w:t>
      </w:r>
      <w:r>
        <w:rPr>
          <w:spacing w:val="-10"/>
          <w:sz w:val="18"/>
        </w:rPr>
        <w:t> </w:t>
      </w:r>
      <w:r>
        <w:rPr>
          <w:sz w:val="18"/>
        </w:rPr>
        <w:t>legacy</w:t>
      </w:r>
      <w:r>
        <w:rPr>
          <w:spacing w:val="-10"/>
          <w:sz w:val="18"/>
        </w:rPr>
        <w:t> </w:t>
      </w:r>
      <w:r>
        <w:rPr>
          <w:sz w:val="18"/>
        </w:rPr>
        <w:t>of</w:t>
      </w:r>
      <w:r>
        <w:rPr>
          <w:spacing w:val="-10"/>
          <w:sz w:val="18"/>
        </w:rPr>
        <w:t> </w:t>
      </w:r>
      <w:r>
        <w:rPr>
          <w:sz w:val="18"/>
        </w:rPr>
        <w:t>residential schools.</w:t>
      </w:r>
    </w:p>
    <w:p>
      <w:pPr>
        <w:pStyle w:val="ListParagraph"/>
        <w:numPr>
          <w:ilvl w:val="0"/>
          <w:numId w:val="1"/>
        </w:numPr>
        <w:tabs>
          <w:tab w:pos="480" w:val="left" w:leader="none"/>
        </w:tabs>
        <w:spacing w:line="319" w:lineRule="auto" w:before="119" w:after="0"/>
        <w:ind w:left="479" w:right="233" w:hanging="360"/>
        <w:jc w:val="left"/>
        <w:rPr>
          <w:sz w:val="18"/>
        </w:rPr>
      </w:pPr>
      <w:r>
        <w:rPr>
          <w:spacing w:val="-4"/>
          <w:sz w:val="18"/>
        </w:rPr>
        <w:t>We </w:t>
      </w:r>
      <w:r>
        <w:rPr>
          <w:sz w:val="18"/>
        </w:rPr>
        <w:t>call upon the federal, provincial, and territorial governments to commit to the recognition and implementation of Aboriginal justice systems in a manner consistent with the Treaty and Aboriginal rights of Aboriginal peoples, the </w:t>
      </w:r>
      <w:r>
        <w:rPr>
          <w:rFonts w:ascii="Times New Roman"/>
          <w:i/>
          <w:sz w:val="18"/>
        </w:rPr>
        <w:t>Constitution Act, 1982</w:t>
      </w:r>
      <w:r>
        <w:rPr>
          <w:sz w:val="18"/>
        </w:rPr>
        <w:t>, and the </w:t>
      </w:r>
      <w:r>
        <w:rPr>
          <w:rFonts w:ascii="Times New Roman"/>
          <w:i/>
          <w:sz w:val="18"/>
        </w:rPr>
        <w:t>United Nations Declaration on the Rights of </w:t>
      </w:r>
      <w:r>
        <w:rPr>
          <w:rFonts w:ascii="Times New Roman"/>
          <w:i/>
          <w:sz w:val="18"/>
        </w:rPr>
        <w:t>Indigenous Peoples</w:t>
      </w:r>
      <w:r>
        <w:rPr>
          <w:sz w:val="18"/>
        </w:rPr>
        <w:t>, endorsed by Canada in November 2012.</w:t>
      </w:r>
    </w:p>
    <w:p>
      <w:pPr>
        <w:pStyle w:val="BodyText"/>
        <w:spacing w:before="0"/>
      </w:pPr>
    </w:p>
    <w:p>
      <w:pPr>
        <w:pStyle w:val="BodyText"/>
        <w:spacing w:before="3"/>
        <w:rPr>
          <w:sz w:val="21"/>
        </w:rPr>
      </w:pPr>
    </w:p>
    <w:p>
      <w:pPr>
        <w:pStyle w:val="Heading2"/>
        <w:ind w:right="96"/>
      </w:pPr>
      <w:r>
        <w:rPr/>
        <w:t>Reconciliation</w:t>
      </w:r>
    </w:p>
    <w:p>
      <w:pPr>
        <w:spacing w:line="249" w:lineRule="auto" w:before="231"/>
        <w:ind w:left="120" w:right="481" w:firstLine="0"/>
        <w:jc w:val="left"/>
        <w:rPr>
          <w:rFonts w:ascii="Times New Roman"/>
          <w:b/>
          <w:i/>
          <w:sz w:val="14"/>
        </w:rPr>
      </w:pPr>
      <w:r>
        <w:rPr>
          <w:rFonts w:ascii="Times New Roman"/>
          <w:b/>
          <w:spacing w:val="2"/>
          <w:w w:val="90"/>
          <w:sz w:val="20"/>
        </w:rPr>
        <w:t>C</w:t>
      </w:r>
      <w:r>
        <w:rPr>
          <w:rFonts w:ascii="Times New Roman"/>
          <w:b/>
          <w:w w:val="112"/>
          <w:sz w:val="20"/>
        </w:rPr>
        <w:t>anadian</w:t>
      </w:r>
      <w:r>
        <w:rPr>
          <w:rFonts w:ascii="Times New Roman"/>
          <w:b/>
          <w:spacing w:val="-11"/>
          <w:sz w:val="20"/>
        </w:rPr>
        <w:t> </w:t>
      </w:r>
      <w:r>
        <w:rPr>
          <w:rFonts w:ascii="Times New Roman"/>
          <w:b/>
          <w:spacing w:val="5"/>
          <w:w w:val="88"/>
          <w:sz w:val="20"/>
        </w:rPr>
        <w:t>G</w:t>
      </w:r>
      <w:r>
        <w:rPr>
          <w:rFonts w:ascii="Times New Roman"/>
          <w:b/>
          <w:spacing w:val="-1"/>
          <w:w w:val="125"/>
          <w:sz w:val="20"/>
        </w:rPr>
        <w:t>o</w:t>
      </w:r>
      <w:r>
        <w:rPr>
          <w:rFonts w:ascii="Times New Roman"/>
          <w:b/>
          <w:w w:val="119"/>
          <w:sz w:val="20"/>
        </w:rPr>
        <w:t>ve</w:t>
      </w:r>
      <w:r>
        <w:rPr>
          <w:rFonts w:ascii="Times New Roman"/>
          <w:b/>
          <w:spacing w:val="-2"/>
          <w:w w:val="119"/>
          <w:sz w:val="20"/>
        </w:rPr>
        <w:t>r</w:t>
      </w:r>
      <w:r>
        <w:rPr>
          <w:rFonts w:ascii="Times New Roman"/>
          <w:b/>
          <w:w w:val="108"/>
          <w:sz w:val="20"/>
        </w:rPr>
        <w:t>nmen</w:t>
      </w:r>
      <w:r>
        <w:rPr>
          <w:rFonts w:ascii="Times New Roman"/>
          <w:b/>
          <w:spacing w:val="-1"/>
          <w:w w:val="108"/>
          <w:sz w:val="20"/>
        </w:rPr>
        <w:t>t</w:t>
      </w:r>
      <w:r>
        <w:rPr>
          <w:rFonts w:ascii="Times New Roman"/>
          <w:b/>
          <w:w w:val="117"/>
          <w:sz w:val="20"/>
        </w:rPr>
        <w:t>s</w:t>
      </w:r>
      <w:r>
        <w:rPr>
          <w:rFonts w:ascii="Times New Roman"/>
          <w:b/>
          <w:spacing w:val="-11"/>
          <w:sz w:val="20"/>
        </w:rPr>
        <w:t> </w:t>
      </w:r>
      <w:r>
        <w:rPr>
          <w:rFonts w:ascii="Times New Roman"/>
          <w:b/>
          <w:w w:val="111"/>
          <w:sz w:val="20"/>
        </w:rPr>
        <w:t>and</w:t>
      </w:r>
      <w:r>
        <w:rPr>
          <w:rFonts w:ascii="Times New Roman"/>
          <w:b/>
          <w:spacing w:val="-11"/>
          <w:sz w:val="20"/>
        </w:rPr>
        <w:t> </w:t>
      </w:r>
      <w:r>
        <w:rPr>
          <w:rFonts w:ascii="Times New Roman"/>
          <w:b/>
          <w:w w:val="126"/>
          <w:sz w:val="20"/>
        </w:rPr>
        <w:t>the</w:t>
      </w:r>
      <w:r>
        <w:rPr>
          <w:rFonts w:ascii="Times New Roman"/>
          <w:b/>
          <w:spacing w:val="-11"/>
          <w:sz w:val="20"/>
        </w:rPr>
        <w:t> </w:t>
      </w:r>
      <w:r>
        <w:rPr>
          <w:rFonts w:ascii="Times New Roman"/>
          <w:b/>
          <w:i/>
          <w:spacing w:val="-5"/>
          <w:w w:val="101"/>
          <w:sz w:val="20"/>
        </w:rPr>
        <w:t>U</w:t>
      </w:r>
      <w:r>
        <w:rPr>
          <w:rFonts w:ascii="Times New Roman"/>
          <w:b/>
          <w:i/>
          <w:spacing w:val="-1"/>
          <w:w w:val="126"/>
          <w:sz w:val="14"/>
        </w:rPr>
        <w:t>n</w:t>
      </w:r>
      <w:r>
        <w:rPr>
          <w:rFonts w:ascii="Times New Roman"/>
          <w:b/>
          <w:i/>
          <w:w w:val="136"/>
          <w:sz w:val="14"/>
        </w:rPr>
        <w:t>i</w:t>
      </w:r>
      <w:r>
        <w:rPr>
          <w:rFonts w:ascii="Times New Roman"/>
          <w:b/>
          <w:i/>
          <w:w w:val="211"/>
          <w:sz w:val="14"/>
        </w:rPr>
        <w:t>t</w:t>
      </w:r>
      <w:r>
        <w:rPr>
          <w:rFonts w:ascii="Times New Roman"/>
          <w:b/>
          <w:i/>
          <w:spacing w:val="1"/>
          <w:w w:val="137"/>
          <w:sz w:val="14"/>
        </w:rPr>
        <w:t>e</w:t>
      </w:r>
      <w:r>
        <w:rPr>
          <w:rFonts w:ascii="Times New Roman"/>
          <w:b/>
          <w:i/>
          <w:w w:val="149"/>
          <w:sz w:val="14"/>
        </w:rPr>
        <w:t>d</w:t>
      </w:r>
      <w:r>
        <w:rPr>
          <w:rFonts w:ascii="Times New Roman"/>
          <w:b/>
          <w:i/>
          <w:spacing w:val="4"/>
          <w:sz w:val="14"/>
        </w:rPr>
        <w:t> </w:t>
      </w:r>
      <w:r>
        <w:rPr>
          <w:rFonts w:ascii="Times New Roman"/>
          <w:b/>
          <w:i/>
          <w:spacing w:val="-4"/>
          <w:w w:val="126"/>
          <w:sz w:val="20"/>
        </w:rPr>
        <w:t>n</w:t>
      </w:r>
      <w:r>
        <w:rPr>
          <w:rFonts w:ascii="Times New Roman"/>
          <w:b/>
          <w:i/>
          <w:spacing w:val="-2"/>
          <w:w w:val="129"/>
          <w:sz w:val="14"/>
        </w:rPr>
        <w:t>a</w:t>
      </w:r>
      <w:r>
        <w:rPr>
          <w:rFonts w:ascii="Times New Roman"/>
          <w:b/>
          <w:i/>
          <w:spacing w:val="-1"/>
          <w:w w:val="211"/>
          <w:sz w:val="14"/>
        </w:rPr>
        <w:t>t</w:t>
      </w:r>
      <w:r>
        <w:rPr>
          <w:rFonts w:ascii="Times New Roman"/>
          <w:b/>
          <w:i/>
          <w:w w:val="136"/>
          <w:sz w:val="14"/>
        </w:rPr>
        <w:t>i</w:t>
      </w:r>
      <w:r>
        <w:rPr>
          <w:rFonts w:ascii="Times New Roman"/>
          <w:b/>
          <w:i/>
          <w:w w:val="146"/>
          <w:sz w:val="14"/>
        </w:rPr>
        <w:t>o</w:t>
      </w:r>
      <w:r>
        <w:rPr>
          <w:rFonts w:ascii="Times New Roman"/>
          <w:b/>
          <w:i/>
          <w:w w:val="126"/>
          <w:sz w:val="14"/>
        </w:rPr>
        <w:t>n</w:t>
      </w:r>
      <w:r>
        <w:rPr>
          <w:rFonts w:ascii="Times New Roman"/>
          <w:b/>
          <w:i/>
          <w:w w:val="134"/>
          <w:sz w:val="14"/>
        </w:rPr>
        <w:t>s</w:t>
      </w:r>
      <w:r>
        <w:rPr>
          <w:rFonts w:ascii="Times New Roman"/>
          <w:b/>
          <w:i/>
          <w:w w:val="134"/>
          <w:sz w:val="14"/>
        </w:rPr>
        <w:t> </w:t>
      </w:r>
      <w:r>
        <w:rPr>
          <w:rFonts w:ascii="Times New Roman"/>
          <w:b/>
          <w:i/>
          <w:spacing w:val="3"/>
          <w:w w:val="149"/>
          <w:sz w:val="20"/>
        </w:rPr>
        <w:t>d</w:t>
      </w:r>
      <w:r>
        <w:rPr>
          <w:rFonts w:ascii="Times New Roman"/>
          <w:b/>
          <w:i/>
          <w:spacing w:val="2"/>
          <w:w w:val="137"/>
          <w:sz w:val="14"/>
        </w:rPr>
        <w:t>e</w:t>
      </w:r>
      <w:r>
        <w:rPr>
          <w:rFonts w:ascii="Times New Roman"/>
          <w:b/>
          <w:i/>
          <w:w w:val="149"/>
          <w:sz w:val="14"/>
        </w:rPr>
        <w:t>c</w:t>
      </w:r>
      <w:r>
        <w:rPr>
          <w:rFonts w:ascii="Times New Roman"/>
          <w:b/>
          <w:i/>
          <w:w w:val="209"/>
          <w:sz w:val="14"/>
        </w:rPr>
        <w:t>l</w:t>
      </w:r>
      <w:r>
        <w:rPr>
          <w:rFonts w:ascii="Times New Roman"/>
          <w:b/>
          <w:i/>
          <w:w w:val="129"/>
          <w:sz w:val="14"/>
        </w:rPr>
        <w:t>a</w:t>
      </w:r>
      <w:r>
        <w:rPr>
          <w:rFonts w:ascii="Times New Roman"/>
          <w:b/>
          <w:i/>
          <w:spacing w:val="-2"/>
          <w:w w:val="165"/>
          <w:sz w:val="14"/>
        </w:rPr>
        <w:t>r</w:t>
      </w:r>
      <w:r>
        <w:rPr>
          <w:rFonts w:ascii="Times New Roman"/>
          <w:b/>
          <w:i/>
          <w:spacing w:val="-2"/>
          <w:w w:val="129"/>
          <w:sz w:val="14"/>
        </w:rPr>
        <w:t>a</w:t>
      </w:r>
      <w:r>
        <w:rPr>
          <w:rFonts w:ascii="Times New Roman"/>
          <w:b/>
          <w:i/>
          <w:spacing w:val="-1"/>
          <w:w w:val="211"/>
          <w:sz w:val="14"/>
        </w:rPr>
        <w:t>t</w:t>
      </w:r>
      <w:r>
        <w:rPr>
          <w:rFonts w:ascii="Times New Roman"/>
          <w:b/>
          <w:i/>
          <w:w w:val="136"/>
          <w:sz w:val="14"/>
        </w:rPr>
        <w:t>i</w:t>
      </w:r>
      <w:r>
        <w:rPr>
          <w:rFonts w:ascii="Times New Roman"/>
          <w:b/>
          <w:i/>
          <w:w w:val="146"/>
          <w:sz w:val="14"/>
        </w:rPr>
        <w:t>o</w:t>
      </w:r>
      <w:r>
        <w:rPr>
          <w:rFonts w:ascii="Times New Roman"/>
          <w:b/>
          <w:i/>
          <w:w w:val="126"/>
          <w:sz w:val="14"/>
        </w:rPr>
        <w:t>n</w:t>
      </w:r>
      <w:r>
        <w:rPr>
          <w:rFonts w:ascii="Times New Roman"/>
          <w:b/>
          <w:i/>
          <w:spacing w:val="4"/>
          <w:sz w:val="14"/>
        </w:rPr>
        <w:t> </w:t>
      </w:r>
      <w:r>
        <w:rPr>
          <w:rFonts w:ascii="Times New Roman"/>
          <w:b/>
          <w:i/>
          <w:w w:val="146"/>
          <w:sz w:val="14"/>
        </w:rPr>
        <w:t>o</w:t>
      </w:r>
      <w:r>
        <w:rPr>
          <w:rFonts w:ascii="Times New Roman"/>
          <w:b/>
          <w:i/>
          <w:w w:val="126"/>
          <w:sz w:val="14"/>
        </w:rPr>
        <w:t>n</w:t>
      </w:r>
      <w:r>
        <w:rPr>
          <w:rFonts w:ascii="Times New Roman"/>
          <w:b/>
          <w:i/>
          <w:spacing w:val="4"/>
          <w:sz w:val="14"/>
        </w:rPr>
        <w:t> </w:t>
      </w:r>
      <w:r>
        <w:rPr>
          <w:rFonts w:ascii="Times New Roman"/>
          <w:b/>
          <w:i/>
          <w:w w:val="211"/>
          <w:sz w:val="14"/>
        </w:rPr>
        <w:t>t</w:t>
      </w:r>
      <w:r>
        <w:rPr>
          <w:rFonts w:ascii="Times New Roman"/>
          <w:b/>
          <w:i/>
          <w:spacing w:val="1"/>
          <w:w w:val="137"/>
          <w:sz w:val="14"/>
        </w:rPr>
        <w:t>h</w:t>
      </w:r>
      <w:r>
        <w:rPr>
          <w:rFonts w:ascii="Times New Roman"/>
          <w:b/>
          <w:i/>
          <w:w w:val="137"/>
          <w:sz w:val="14"/>
        </w:rPr>
        <w:t>e</w:t>
      </w:r>
      <w:r>
        <w:rPr>
          <w:rFonts w:ascii="Times New Roman"/>
          <w:b/>
          <w:i/>
          <w:spacing w:val="4"/>
          <w:sz w:val="14"/>
        </w:rPr>
        <w:t> </w:t>
      </w:r>
      <w:r>
        <w:rPr>
          <w:rFonts w:ascii="Times New Roman"/>
          <w:b/>
          <w:i/>
          <w:spacing w:val="-1"/>
          <w:w w:val="165"/>
          <w:sz w:val="20"/>
        </w:rPr>
        <w:t>r</w:t>
      </w:r>
      <w:r>
        <w:rPr>
          <w:rFonts w:ascii="Times New Roman"/>
          <w:b/>
          <w:i/>
          <w:w w:val="136"/>
          <w:sz w:val="14"/>
        </w:rPr>
        <w:t>i</w:t>
      </w:r>
      <w:r>
        <w:rPr>
          <w:rFonts w:ascii="Times New Roman"/>
          <w:b/>
          <w:i/>
          <w:spacing w:val="1"/>
          <w:w w:val="139"/>
          <w:sz w:val="14"/>
        </w:rPr>
        <w:t>g</w:t>
      </w:r>
      <w:r>
        <w:rPr>
          <w:rFonts w:ascii="Times New Roman"/>
          <w:b/>
          <w:i/>
          <w:w w:val="137"/>
          <w:sz w:val="14"/>
        </w:rPr>
        <w:t>h</w:t>
      </w:r>
      <w:r>
        <w:rPr>
          <w:rFonts w:ascii="Times New Roman"/>
          <w:b/>
          <w:i/>
          <w:w w:val="211"/>
          <w:sz w:val="14"/>
        </w:rPr>
        <w:t>t</w:t>
      </w:r>
      <w:r>
        <w:rPr>
          <w:rFonts w:ascii="Times New Roman"/>
          <w:b/>
          <w:i/>
          <w:w w:val="134"/>
          <w:sz w:val="14"/>
        </w:rPr>
        <w:t>s</w:t>
      </w:r>
      <w:r>
        <w:rPr>
          <w:rFonts w:ascii="Times New Roman"/>
          <w:b/>
          <w:i/>
          <w:spacing w:val="4"/>
          <w:sz w:val="14"/>
        </w:rPr>
        <w:t> </w:t>
      </w:r>
      <w:r>
        <w:rPr>
          <w:rFonts w:ascii="Times New Roman"/>
          <w:b/>
          <w:i/>
          <w:w w:val="146"/>
          <w:sz w:val="14"/>
        </w:rPr>
        <w:t>o</w:t>
      </w:r>
      <w:r>
        <w:rPr>
          <w:rFonts w:ascii="Times New Roman"/>
          <w:b/>
          <w:i/>
          <w:w w:val="170"/>
          <w:sz w:val="14"/>
        </w:rPr>
        <w:t>f</w:t>
      </w:r>
      <w:r>
        <w:rPr>
          <w:rFonts w:ascii="Times New Roman"/>
          <w:b/>
          <w:i/>
          <w:spacing w:val="4"/>
          <w:sz w:val="14"/>
        </w:rPr>
        <w:t> </w:t>
      </w:r>
      <w:r>
        <w:rPr>
          <w:rFonts w:ascii="Times New Roman"/>
          <w:b/>
          <w:i/>
          <w:spacing w:val="-5"/>
          <w:w w:val="136"/>
          <w:sz w:val="20"/>
        </w:rPr>
        <w:t>i</w:t>
      </w:r>
      <w:r>
        <w:rPr>
          <w:rFonts w:ascii="Times New Roman"/>
          <w:b/>
          <w:i/>
          <w:w w:val="126"/>
          <w:sz w:val="14"/>
        </w:rPr>
        <w:t>n</w:t>
      </w:r>
      <w:r>
        <w:rPr>
          <w:rFonts w:ascii="Times New Roman"/>
          <w:b/>
          <w:i/>
          <w:w w:val="149"/>
          <w:sz w:val="14"/>
        </w:rPr>
        <w:t>d</w:t>
      </w:r>
      <w:r>
        <w:rPr>
          <w:rFonts w:ascii="Times New Roman"/>
          <w:b/>
          <w:i/>
          <w:w w:val="136"/>
          <w:sz w:val="14"/>
        </w:rPr>
        <w:t>i</w:t>
      </w:r>
      <w:r>
        <w:rPr>
          <w:rFonts w:ascii="Times New Roman"/>
          <w:b/>
          <w:i/>
          <w:spacing w:val="2"/>
          <w:w w:val="139"/>
          <w:sz w:val="14"/>
        </w:rPr>
        <w:t>g</w:t>
      </w:r>
      <w:r>
        <w:rPr>
          <w:rFonts w:ascii="Times New Roman"/>
          <w:b/>
          <w:i/>
          <w:w w:val="137"/>
          <w:sz w:val="14"/>
        </w:rPr>
        <w:t>e</w:t>
      </w:r>
      <w:r>
        <w:rPr>
          <w:rFonts w:ascii="Times New Roman"/>
          <w:b/>
          <w:i/>
          <w:w w:val="126"/>
          <w:sz w:val="14"/>
        </w:rPr>
        <w:t>n</w:t>
      </w:r>
      <w:r>
        <w:rPr>
          <w:rFonts w:ascii="Times New Roman"/>
          <w:b/>
          <w:i/>
          <w:w w:val="146"/>
          <w:sz w:val="14"/>
        </w:rPr>
        <w:t>o</w:t>
      </w:r>
      <w:r>
        <w:rPr>
          <w:rFonts w:ascii="Times New Roman"/>
          <w:b/>
          <w:i/>
          <w:w w:val="101"/>
          <w:sz w:val="14"/>
        </w:rPr>
        <w:t>U</w:t>
      </w:r>
      <w:r>
        <w:rPr>
          <w:rFonts w:ascii="Times New Roman"/>
          <w:b/>
          <w:i/>
          <w:w w:val="134"/>
          <w:sz w:val="14"/>
        </w:rPr>
        <w:t>s</w:t>
      </w:r>
      <w:r>
        <w:rPr>
          <w:rFonts w:ascii="Times New Roman"/>
          <w:b/>
          <w:i/>
          <w:spacing w:val="4"/>
          <w:sz w:val="14"/>
        </w:rPr>
        <w:t> </w:t>
      </w:r>
      <w:r>
        <w:rPr>
          <w:rFonts w:ascii="Times New Roman"/>
          <w:b/>
          <w:i/>
          <w:w w:val="102"/>
          <w:sz w:val="20"/>
        </w:rPr>
        <w:t>P</w:t>
      </w:r>
      <w:r>
        <w:rPr>
          <w:rFonts w:ascii="Times New Roman"/>
          <w:b/>
          <w:i/>
          <w:spacing w:val="1"/>
          <w:w w:val="137"/>
          <w:sz w:val="14"/>
        </w:rPr>
        <w:t>e</w:t>
      </w:r>
      <w:r>
        <w:rPr>
          <w:rFonts w:ascii="Times New Roman"/>
          <w:b/>
          <w:i/>
          <w:w w:val="146"/>
          <w:sz w:val="14"/>
        </w:rPr>
        <w:t>o</w:t>
      </w:r>
      <w:r>
        <w:rPr>
          <w:rFonts w:ascii="Times New Roman"/>
          <w:b/>
          <w:i/>
          <w:w w:val="102"/>
          <w:sz w:val="14"/>
        </w:rPr>
        <w:t>P</w:t>
      </w:r>
      <w:r>
        <w:rPr>
          <w:rFonts w:ascii="Times New Roman"/>
          <w:b/>
          <w:i/>
          <w:w w:val="209"/>
          <w:sz w:val="14"/>
        </w:rPr>
        <w:t>l</w:t>
      </w:r>
      <w:r>
        <w:rPr>
          <w:rFonts w:ascii="Times New Roman"/>
          <w:b/>
          <w:i/>
          <w:w w:val="137"/>
          <w:sz w:val="14"/>
        </w:rPr>
        <w:t>e</w:t>
      </w:r>
    </w:p>
    <w:p>
      <w:pPr>
        <w:pStyle w:val="ListParagraph"/>
        <w:numPr>
          <w:ilvl w:val="0"/>
          <w:numId w:val="1"/>
        </w:numPr>
        <w:tabs>
          <w:tab w:pos="481" w:val="left" w:leader="none"/>
        </w:tabs>
        <w:spacing w:line="319" w:lineRule="auto" w:before="177" w:after="0"/>
        <w:ind w:left="480" w:right="217" w:hanging="360"/>
        <w:jc w:val="left"/>
        <w:rPr>
          <w:sz w:val="18"/>
        </w:rPr>
      </w:pPr>
      <w:r>
        <w:rPr>
          <w:spacing w:val="-4"/>
          <w:sz w:val="18"/>
        </w:rPr>
        <w:t>We </w:t>
      </w:r>
      <w:r>
        <w:rPr>
          <w:sz w:val="18"/>
        </w:rPr>
        <w:t>call upon federal, provincial, territorial, and municipal governments to fully adopt and implement the </w:t>
      </w:r>
      <w:r>
        <w:rPr>
          <w:rFonts w:ascii="Times New Roman"/>
          <w:i/>
          <w:sz w:val="18"/>
        </w:rPr>
        <w:t>United Nations Declaration on the Rights of </w:t>
      </w:r>
      <w:r>
        <w:rPr>
          <w:rFonts w:ascii="Times New Roman"/>
          <w:i/>
          <w:sz w:val="18"/>
        </w:rPr>
        <w:t>Indigenous Peoples </w:t>
      </w:r>
      <w:r>
        <w:rPr>
          <w:sz w:val="18"/>
        </w:rPr>
        <w:t>as the framework for</w:t>
      </w:r>
      <w:r>
        <w:rPr>
          <w:spacing w:val="-23"/>
          <w:sz w:val="18"/>
        </w:rPr>
        <w:t> </w:t>
      </w:r>
      <w:r>
        <w:rPr>
          <w:sz w:val="18"/>
        </w:rPr>
        <w:t>reconciliation.</w:t>
      </w:r>
    </w:p>
    <w:p>
      <w:pPr>
        <w:pStyle w:val="ListParagraph"/>
        <w:numPr>
          <w:ilvl w:val="0"/>
          <w:numId w:val="1"/>
        </w:numPr>
        <w:tabs>
          <w:tab w:pos="481" w:val="left" w:leader="none"/>
        </w:tabs>
        <w:spacing w:line="319" w:lineRule="auto" w:before="119" w:after="0"/>
        <w:ind w:left="480" w:right="416" w:hanging="360"/>
        <w:jc w:val="left"/>
        <w:rPr>
          <w:sz w:val="18"/>
        </w:rPr>
      </w:pPr>
      <w:r>
        <w:rPr>
          <w:spacing w:val="-4"/>
          <w:sz w:val="18"/>
        </w:rPr>
        <w:t>We </w:t>
      </w:r>
      <w:r>
        <w:rPr>
          <w:sz w:val="18"/>
        </w:rPr>
        <w:t>call upon the Government of Canada to develop a national action plan, strategies, and other</w:t>
      </w:r>
      <w:r>
        <w:rPr>
          <w:spacing w:val="-18"/>
          <w:sz w:val="18"/>
        </w:rPr>
        <w:t> </w:t>
      </w:r>
      <w:r>
        <w:rPr>
          <w:sz w:val="18"/>
        </w:rPr>
        <w:t>concrete measures to achieve the goals of the </w:t>
      </w:r>
      <w:r>
        <w:rPr>
          <w:rFonts w:ascii="Times New Roman"/>
          <w:i/>
          <w:sz w:val="18"/>
        </w:rPr>
        <w:t>United Nations </w:t>
      </w:r>
      <w:r>
        <w:rPr>
          <w:rFonts w:ascii="Times New Roman"/>
          <w:i/>
          <w:sz w:val="18"/>
        </w:rPr>
        <w:t>Declaration on the Rights of Indigenous </w:t>
      </w:r>
      <w:r>
        <w:rPr>
          <w:rFonts w:ascii="Times New Roman"/>
          <w:i/>
          <w:spacing w:val="15"/>
          <w:sz w:val="18"/>
        </w:rPr>
        <w:t> </w:t>
      </w:r>
      <w:r>
        <w:rPr>
          <w:rFonts w:ascii="Times New Roman"/>
          <w:i/>
          <w:sz w:val="18"/>
        </w:rPr>
        <w:t>Peoples</w:t>
      </w:r>
      <w:r>
        <w:rPr>
          <w:sz w:val="18"/>
        </w:rPr>
        <w:t>.</w:t>
      </w:r>
    </w:p>
    <w:p>
      <w:pPr>
        <w:pStyle w:val="BodyText"/>
        <w:spacing w:before="7"/>
        <w:rPr>
          <w:sz w:val="15"/>
        </w:rPr>
      </w:pPr>
    </w:p>
    <w:p>
      <w:pPr>
        <w:pStyle w:val="Heading3"/>
        <w:spacing w:line="249" w:lineRule="auto"/>
        <w:ind w:right="1367"/>
      </w:pPr>
      <w:r>
        <w:rPr>
          <w:w w:val="115"/>
        </w:rPr>
        <w:t>Royal Proclamation and Covenant </w:t>
      </w:r>
      <w:r>
        <w:rPr>
          <w:w w:val="120"/>
        </w:rPr>
        <w:t>of Reconciliation</w:t>
      </w:r>
    </w:p>
    <w:p>
      <w:pPr>
        <w:pStyle w:val="ListParagraph"/>
        <w:numPr>
          <w:ilvl w:val="0"/>
          <w:numId w:val="1"/>
        </w:numPr>
        <w:tabs>
          <w:tab w:pos="481" w:val="left" w:leader="none"/>
        </w:tabs>
        <w:spacing w:line="319" w:lineRule="auto" w:before="177" w:after="0"/>
        <w:ind w:left="480" w:right="107" w:hanging="360"/>
        <w:jc w:val="left"/>
        <w:rPr>
          <w:sz w:val="18"/>
        </w:rPr>
      </w:pPr>
      <w:r>
        <w:rPr>
          <w:spacing w:val="-4"/>
          <w:sz w:val="18"/>
        </w:rPr>
        <w:t>We </w:t>
      </w:r>
      <w:r>
        <w:rPr>
          <w:sz w:val="18"/>
        </w:rPr>
        <w:t>call upon the Government of Canada, on behalf of   all Canadians, to jointly develop with Aboriginal peoples a Royal Proclamation of Reconciliation to be issued by the Crown. The proclamation would build on the Royal Proclamation</w:t>
      </w:r>
      <w:r>
        <w:rPr>
          <w:spacing w:val="-11"/>
          <w:sz w:val="18"/>
        </w:rPr>
        <w:t> </w:t>
      </w:r>
      <w:r>
        <w:rPr>
          <w:sz w:val="18"/>
        </w:rPr>
        <w:t>of</w:t>
      </w:r>
      <w:r>
        <w:rPr>
          <w:spacing w:val="-11"/>
          <w:sz w:val="18"/>
        </w:rPr>
        <w:t> </w:t>
      </w:r>
      <w:r>
        <w:rPr>
          <w:sz w:val="18"/>
        </w:rPr>
        <w:t>1763</w:t>
      </w:r>
      <w:r>
        <w:rPr>
          <w:spacing w:val="-11"/>
          <w:sz w:val="18"/>
        </w:rPr>
        <w:t> </w:t>
      </w:r>
      <w:r>
        <w:rPr>
          <w:sz w:val="18"/>
        </w:rPr>
        <w:t>and</w:t>
      </w:r>
      <w:r>
        <w:rPr>
          <w:spacing w:val="-11"/>
          <w:sz w:val="18"/>
        </w:rPr>
        <w:t> </w:t>
      </w:r>
      <w:r>
        <w:rPr>
          <w:sz w:val="18"/>
        </w:rPr>
        <w:t>the</w:t>
      </w:r>
      <w:r>
        <w:rPr>
          <w:spacing w:val="-11"/>
          <w:sz w:val="18"/>
        </w:rPr>
        <w:t> </w:t>
      </w:r>
      <w:r>
        <w:rPr>
          <w:sz w:val="18"/>
        </w:rPr>
        <w:t>Treaty</w:t>
      </w:r>
      <w:r>
        <w:rPr>
          <w:spacing w:val="-11"/>
          <w:sz w:val="18"/>
        </w:rPr>
        <w:t> </w:t>
      </w:r>
      <w:r>
        <w:rPr>
          <w:sz w:val="18"/>
        </w:rPr>
        <w:t>of</w:t>
      </w:r>
      <w:r>
        <w:rPr>
          <w:spacing w:val="-11"/>
          <w:sz w:val="18"/>
        </w:rPr>
        <w:t> </w:t>
      </w:r>
      <w:r>
        <w:rPr>
          <w:sz w:val="18"/>
        </w:rPr>
        <w:t>Niagara</w:t>
      </w:r>
      <w:r>
        <w:rPr>
          <w:spacing w:val="-11"/>
          <w:sz w:val="18"/>
        </w:rPr>
        <w:t> </w:t>
      </w:r>
      <w:r>
        <w:rPr>
          <w:sz w:val="18"/>
        </w:rPr>
        <w:t>of</w:t>
      </w:r>
      <w:r>
        <w:rPr>
          <w:spacing w:val="-11"/>
          <w:sz w:val="18"/>
        </w:rPr>
        <w:t> </w:t>
      </w:r>
      <w:r>
        <w:rPr>
          <w:sz w:val="18"/>
        </w:rPr>
        <w:t>1764, and reaffirm the nation-to-nation relationship between Aboriginal peoples and the Crown. The proclamation would include, but not be limited </w:t>
      </w:r>
      <w:r>
        <w:rPr>
          <w:spacing w:val="-3"/>
          <w:sz w:val="18"/>
        </w:rPr>
        <w:t>to, </w:t>
      </w:r>
      <w:r>
        <w:rPr>
          <w:sz w:val="18"/>
        </w:rPr>
        <w:t>the following commitments:</w:t>
      </w:r>
    </w:p>
    <w:p>
      <w:pPr>
        <w:spacing w:after="0" w:line="319" w:lineRule="auto"/>
        <w:jc w:val="left"/>
        <w:rPr>
          <w:sz w:val="18"/>
        </w:rPr>
        <w:sectPr>
          <w:type w:val="continuous"/>
          <w:pgSz w:w="12240" w:h="15840"/>
          <w:pgMar w:top="1280" w:bottom="0" w:left="1320" w:right="860"/>
          <w:cols w:num="2" w:equalWidth="0">
            <w:col w:w="4772" w:space="388"/>
            <w:col w:w="4900"/>
          </w:cols>
        </w:sectPr>
      </w:pPr>
    </w:p>
    <w:p>
      <w:pPr>
        <w:pStyle w:val="BodyText"/>
        <w:spacing w:before="40"/>
        <w:ind w:right="119"/>
        <w:jc w:val="right"/>
      </w:pPr>
      <w:r>
        <w:rPr/>
        <w:t>Calls to Action| 5</w:t>
      </w:r>
    </w:p>
    <w:p>
      <w:pPr>
        <w:pStyle w:val="BodyText"/>
        <w:spacing w:before="1"/>
        <w:rPr>
          <w:sz w:val="17"/>
        </w:rPr>
      </w:pPr>
    </w:p>
    <w:p>
      <w:pPr>
        <w:spacing w:after="0"/>
        <w:rPr>
          <w:sz w:val="17"/>
        </w:rPr>
        <w:sectPr>
          <w:pgSz w:w="12240" w:h="15840"/>
          <w:pgMar w:top="580" w:bottom="280" w:left="840" w:right="1320"/>
        </w:sectPr>
      </w:pPr>
    </w:p>
    <w:p>
      <w:pPr>
        <w:pStyle w:val="ListParagraph"/>
        <w:numPr>
          <w:ilvl w:val="1"/>
          <w:numId w:val="1"/>
        </w:numPr>
        <w:tabs>
          <w:tab w:pos="760" w:val="left" w:leader="none"/>
        </w:tabs>
        <w:spacing w:line="319" w:lineRule="auto" w:before="68" w:after="0"/>
        <w:ind w:left="759" w:right="0" w:hanging="259"/>
        <w:jc w:val="left"/>
        <w:rPr>
          <w:sz w:val="18"/>
        </w:rPr>
      </w:pPr>
      <w:r>
        <w:rPr/>
        <w:pict>
          <v:line style="position:absolute;mso-position-horizontal-relative:page;mso-position-vertical-relative:page;z-index:1312" from="294.5pt,57pt" to="294.5pt,756pt" stroked="true" strokeweight=".5pt" strokecolor="#000000">
            <w10:wrap type="none"/>
          </v:line>
        </w:pict>
      </w:r>
      <w:r>
        <w:rPr>
          <w:sz w:val="18"/>
        </w:rPr>
        <w:t>Repudiate concepts used to justify European sovereignty</w:t>
      </w:r>
      <w:r>
        <w:rPr>
          <w:spacing w:val="-5"/>
          <w:sz w:val="18"/>
        </w:rPr>
        <w:t> </w:t>
      </w:r>
      <w:r>
        <w:rPr>
          <w:sz w:val="18"/>
        </w:rPr>
        <w:t>over</w:t>
      </w:r>
      <w:r>
        <w:rPr>
          <w:spacing w:val="-5"/>
          <w:sz w:val="18"/>
        </w:rPr>
        <w:t> </w:t>
      </w:r>
      <w:r>
        <w:rPr>
          <w:sz w:val="18"/>
        </w:rPr>
        <w:t>Indigenous</w:t>
      </w:r>
      <w:r>
        <w:rPr>
          <w:spacing w:val="-5"/>
          <w:sz w:val="18"/>
        </w:rPr>
        <w:t> </w:t>
      </w:r>
      <w:r>
        <w:rPr>
          <w:sz w:val="18"/>
        </w:rPr>
        <w:t>lands</w:t>
      </w:r>
      <w:r>
        <w:rPr>
          <w:spacing w:val="-5"/>
          <w:sz w:val="18"/>
        </w:rPr>
        <w:t> </w:t>
      </w:r>
      <w:r>
        <w:rPr>
          <w:sz w:val="18"/>
        </w:rPr>
        <w:t>and</w:t>
      </w:r>
      <w:r>
        <w:rPr>
          <w:spacing w:val="-5"/>
          <w:sz w:val="18"/>
        </w:rPr>
        <w:t> </w:t>
      </w:r>
      <w:r>
        <w:rPr>
          <w:sz w:val="18"/>
        </w:rPr>
        <w:t>peoples</w:t>
      </w:r>
      <w:r>
        <w:rPr>
          <w:spacing w:val="-5"/>
          <w:sz w:val="18"/>
        </w:rPr>
        <w:t> </w:t>
      </w:r>
      <w:r>
        <w:rPr>
          <w:sz w:val="18"/>
        </w:rPr>
        <w:t>such as the Doctrine of Discovery and </w:t>
      </w:r>
      <w:r>
        <w:rPr>
          <w:rFonts w:ascii="Times New Roman"/>
          <w:i/>
          <w:sz w:val="18"/>
        </w:rPr>
        <w:t>terra</w:t>
      </w:r>
      <w:r>
        <w:rPr>
          <w:rFonts w:ascii="Times New Roman"/>
          <w:i/>
          <w:spacing w:val="36"/>
          <w:sz w:val="18"/>
        </w:rPr>
        <w:t> </w:t>
      </w:r>
      <w:r>
        <w:rPr>
          <w:rFonts w:ascii="Times New Roman"/>
          <w:i/>
          <w:sz w:val="18"/>
        </w:rPr>
        <w:t>nullius</w:t>
      </w:r>
      <w:r>
        <w:rPr>
          <w:sz w:val="18"/>
        </w:rPr>
        <w:t>.</w:t>
      </w:r>
    </w:p>
    <w:p>
      <w:pPr>
        <w:pStyle w:val="ListParagraph"/>
        <w:numPr>
          <w:ilvl w:val="1"/>
          <w:numId w:val="1"/>
        </w:numPr>
        <w:tabs>
          <w:tab w:pos="760" w:val="left" w:leader="none"/>
        </w:tabs>
        <w:spacing w:line="319" w:lineRule="auto" w:before="119" w:after="0"/>
        <w:ind w:left="759" w:right="209" w:hanging="259"/>
        <w:jc w:val="left"/>
        <w:rPr>
          <w:sz w:val="18"/>
        </w:rPr>
      </w:pPr>
      <w:r>
        <w:rPr>
          <w:sz w:val="18"/>
        </w:rPr>
        <w:t>Adopt and implement the </w:t>
      </w:r>
      <w:r>
        <w:rPr>
          <w:rFonts w:ascii="Times New Roman"/>
          <w:i/>
          <w:sz w:val="18"/>
        </w:rPr>
        <w:t>United Nations </w:t>
      </w:r>
      <w:r>
        <w:rPr>
          <w:rFonts w:ascii="Times New Roman"/>
          <w:i/>
          <w:sz w:val="18"/>
        </w:rPr>
        <w:t>Declaration on the Rights of Indigenous Peoples </w:t>
      </w:r>
      <w:r>
        <w:rPr>
          <w:sz w:val="18"/>
        </w:rPr>
        <w:t>as the</w:t>
      </w:r>
      <w:r>
        <w:rPr>
          <w:spacing w:val="-11"/>
          <w:sz w:val="18"/>
        </w:rPr>
        <w:t> </w:t>
      </w:r>
      <w:r>
        <w:rPr>
          <w:sz w:val="18"/>
        </w:rPr>
        <w:t>framework</w:t>
      </w:r>
      <w:r>
        <w:rPr>
          <w:spacing w:val="-11"/>
          <w:sz w:val="18"/>
        </w:rPr>
        <w:t> </w:t>
      </w:r>
      <w:r>
        <w:rPr>
          <w:sz w:val="18"/>
        </w:rPr>
        <w:t>for</w:t>
      </w:r>
      <w:r>
        <w:rPr>
          <w:spacing w:val="-11"/>
          <w:sz w:val="18"/>
        </w:rPr>
        <w:t> </w:t>
      </w:r>
      <w:r>
        <w:rPr>
          <w:sz w:val="18"/>
        </w:rPr>
        <w:t>reconciliation.</w:t>
      </w:r>
    </w:p>
    <w:p>
      <w:pPr>
        <w:pStyle w:val="ListParagraph"/>
        <w:numPr>
          <w:ilvl w:val="1"/>
          <w:numId w:val="1"/>
        </w:numPr>
        <w:tabs>
          <w:tab w:pos="760" w:val="left" w:leader="none"/>
        </w:tabs>
        <w:spacing w:line="319" w:lineRule="auto" w:before="119" w:after="0"/>
        <w:ind w:left="759" w:right="237" w:hanging="259"/>
        <w:jc w:val="left"/>
        <w:rPr>
          <w:sz w:val="18"/>
        </w:rPr>
      </w:pPr>
      <w:r>
        <w:rPr>
          <w:sz w:val="18"/>
        </w:rPr>
        <w:t>Renew</w:t>
      </w:r>
      <w:r>
        <w:rPr>
          <w:spacing w:val="-10"/>
          <w:sz w:val="18"/>
        </w:rPr>
        <w:t> </w:t>
      </w:r>
      <w:r>
        <w:rPr>
          <w:sz w:val="18"/>
        </w:rPr>
        <w:t>or</w:t>
      </w:r>
      <w:r>
        <w:rPr>
          <w:spacing w:val="-10"/>
          <w:sz w:val="18"/>
        </w:rPr>
        <w:t> </w:t>
      </w:r>
      <w:r>
        <w:rPr>
          <w:sz w:val="18"/>
        </w:rPr>
        <w:t>establish</w:t>
      </w:r>
      <w:r>
        <w:rPr>
          <w:spacing w:val="-10"/>
          <w:sz w:val="18"/>
        </w:rPr>
        <w:t> </w:t>
      </w:r>
      <w:r>
        <w:rPr>
          <w:sz w:val="18"/>
        </w:rPr>
        <w:t>Treaty</w:t>
      </w:r>
      <w:r>
        <w:rPr>
          <w:spacing w:val="-10"/>
          <w:sz w:val="18"/>
        </w:rPr>
        <w:t> </w:t>
      </w:r>
      <w:r>
        <w:rPr>
          <w:sz w:val="18"/>
        </w:rPr>
        <w:t>relationships</w:t>
      </w:r>
      <w:r>
        <w:rPr>
          <w:spacing w:val="-10"/>
          <w:sz w:val="18"/>
        </w:rPr>
        <w:t> </w:t>
      </w:r>
      <w:r>
        <w:rPr>
          <w:sz w:val="18"/>
        </w:rPr>
        <w:t>based</w:t>
      </w:r>
      <w:r>
        <w:rPr>
          <w:spacing w:val="-10"/>
          <w:sz w:val="18"/>
        </w:rPr>
        <w:t> </w:t>
      </w:r>
      <w:r>
        <w:rPr>
          <w:sz w:val="18"/>
        </w:rPr>
        <w:t>on principles of mutual recognition, mutual respect, and shared responsibility for maintaining those relationships</w:t>
      </w:r>
      <w:r>
        <w:rPr>
          <w:spacing w:val="-10"/>
          <w:sz w:val="18"/>
        </w:rPr>
        <w:t> </w:t>
      </w:r>
      <w:r>
        <w:rPr>
          <w:sz w:val="18"/>
        </w:rPr>
        <w:t>into</w:t>
      </w:r>
      <w:r>
        <w:rPr>
          <w:spacing w:val="-10"/>
          <w:sz w:val="18"/>
        </w:rPr>
        <w:t> </w:t>
      </w:r>
      <w:r>
        <w:rPr>
          <w:sz w:val="18"/>
        </w:rPr>
        <w:t>the</w:t>
      </w:r>
      <w:r>
        <w:rPr>
          <w:spacing w:val="-10"/>
          <w:sz w:val="18"/>
        </w:rPr>
        <w:t> </w:t>
      </w:r>
      <w:r>
        <w:rPr>
          <w:sz w:val="18"/>
        </w:rPr>
        <w:t>future.</w:t>
      </w:r>
    </w:p>
    <w:p>
      <w:pPr>
        <w:pStyle w:val="ListParagraph"/>
        <w:numPr>
          <w:ilvl w:val="1"/>
          <w:numId w:val="1"/>
        </w:numPr>
        <w:tabs>
          <w:tab w:pos="760" w:val="left" w:leader="none"/>
        </w:tabs>
        <w:spacing w:line="319" w:lineRule="auto" w:before="119" w:after="0"/>
        <w:ind w:left="759" w:right="77" w:hanging="259"/>
        <w:jc w:val="left"/>
        <w:rPr>
          <w:sz w:val="18"/>
        </w:rPr>
      </w:pPr>
      <w:r>
        <w:rPr>
          <w:sz w:val="18"/>
        </w:rPr>
        <w:t>Reconcile Aboriginal and Crown constitutional  and legal orders to ensure that Aboriginal peoples are full partners in Confederation, including the recognition and integration of Indigenous laws</w:t>
      </w:r>
      <w:r>
        <w:rPr>
          <w:spacing w:val="-20"/>
          <w:sz w:val="18"/>
        </w:rPr>
        <w:t> </w:t>
      </w:r>
      <w:r>
        <w:rPr>
          <w:sz w:val="18"/>
        </w:rPr>
        <w:t>and legal traditions in negotiation and</w:t>
      </w:r>
      <w:r>
        <w:rPr>
          <w:spacing w:val="-5"/>
          <w:sz w:val="18"/>
        </w:rPr>
        <w:t> </w:t>
      </w:r>
      <w:r>
        <w:rPr>
          <w:sz w:val="18"/>
        </w:rPr>
        <w:t>implementation</w:t>
      </w:r>
    </w:p>
    <w:p>
      <w:pPr>
        <w:pStyle w:val="BodyText"/>
        <w:spacing w:line="319" w:lineRule="auto" w:before="0"/>
        <w:ind w:left="759" w:right="13"/>
      </w:pPr>
      <w:r>
        <w:rPr/>
        <w:t>processes involving Treaties, land claims, and other constructive agreements.</w:t>
      </w:r>
    </w:p>
    <w:p>
      <w:pPr>
        <w:pStyle w:val="ListParagraph"/>
        <w:numPr>
          <w:ilvl w:val="0"/>
          <w:numId w:val="1"/>
        </w:numPr>
        <w:tabs>
          <w:tab w:pos="480" w:val="left" w:leader="none"/>
        </w:tabs>
        <w:spacing w:line="319" w:lineRule="auto" w:before="119" w:after="0"/>
        <w:ind w:left="479" w:right="383" w:hanging="360"/>
        <w:jc w:val="left"/>
        <w:rPr>
          <w:sz w:val="18"/>
        </w:rPr>
      </w:pPr>
      <w:r>
        <w:rPr>
          <w:spacing w:val="-4"/>
          <w:sz w:val="18"/>
        </w:rPr>
        <w:t>We </w:t>
      </w:r>
      <w:r>
        <w:rPr>
          <w:sz w:val="18"/>
        </w:rPr>
        <w:t>call upon the parties to the Indian Residential Schools Settlement Agreement to develop and sign a Covenant of Reconciliation that would identify principles for working collaboratively to advance reconciliation in Canadian society, and that would include, but not be limited</w:t>
      </w:r>
      <w:r>
        <w:rPr>
          <w:spacing w:val="3"/>
          <w:sz w:val="18"/>
        </w:rPr>
        <w:t> </w:t>
      </w:r>
      <w:r>
        <w:rPr>
          <w:sz w:val="18"/>
        </w:rPr>
        <w:t>to:</w:t>
      </w:r>
    </w:p>
    <w:p>
      <w:pPr>
        <w:pStyle w:val="ListParagraph"/>
        <w:numPr>
          <w:ilvl w:val="1"/>
          <w:numId w:val="1"/>
        </w:numPr>
        <w:tabs>
          <w:tab w:pos="760" w:val="left" w:leader="none"/>
        </w:tabs>
        <w:spacing w:line="319" w:lineRule="auto" w:before="119" w:after="0"/>
        <w:ind w:left="759" w:right="611" w:hanging="260"/>
        <w:jc w:val="left"/>
        <w:rPr>
          <w:sz w:val="18"/>
        </w:rPr>
      </w:pPr>
      <w:r>
        <w:rPr>
          <w:sz w:val="18"/>
        </w:rPr>
        <w:t>Reaffirmation of the parties’ commitment</w:t>
      </w:r>
      <w:r>
        <w:rPr>
          <w:spacing w:val="-17"/>
          <w:sz w:val="18"/>
        </w:rPr>
        <w:t> </w:t>
      </w:r>
      <w:r>
        <w:rPr>
          <w:sz w:val="18"/>
        </w:rPr>
        <w:t>to reconciliation.</w:t>
      </w:r>
    </w:p>
    <w:p>
      <w:pPr>
        <w:pStyle w:val="ListParagraph"/>
        <w:numPr>
          <w:ilvl w:val="1"/>
          <w:numId w:val="1"/>
        </w:numPr>
        <w:tabs>
          <w:tab w:pos="760" w:val="left" w:leader="none"/>
        </w:tabs>
        <w:spacing w:line="319" w:lineRule="auto" w:before="119" w:after="0"/>
        <w:ind w:left="759" w:right="56" w:hanging="260"/>
        <w:jc w:val="left"/>
        <w:rPr>
          <w:sz w:val="18"/>
        </w:rPr>
      </w:pPr>
      <w:r>
        <w:rPr>
          <w:sz w:val="18"/>
        </w:rPr>
        <w:t>Repudiation of concepts used to justify European sovereignty over Indigenous lands and peoples, such as the Doctrine of Discovery and </w:t>
      </w:r>
      <w:r>
        <w:rPr>
          <w:rFonts w:ascii="Times New Roman"/>
          <w:i/>
          <w:sz w:val="18"/>
        </w:rPr>
        <w:t>terra nullius</w:t>
      </w:r>
      <w:r>
        <w:rPr>
          <w:sz w:val="18"/>
        </w:rPr>
        <w:t>, and</w:t>
      </w:r>
      <w:r>
        <w:rPr>
          <w:spacing w:val="-9"/>
          <w:sz w:val="18"/>
        </w:rPr>
        <w:t> </w:t>
      </w:r>
      <w:r>
        <w:rPr>
          <w:sz w:val="18"/>
        </w:rPr>
        <w:t>the</w:t>
      </w:r>
      <w:r>
        <w:rPr>
          <w:spacing w:val="-9"/>
          <w:sz w:val="18"/>
        </w:rPr>
        <w:t> </w:t>
      </w:r>
      <w:r>
        <w:rPr>
          <w:sz w:val="18"/>
        </w:rPr>
        <w:t>reformation</w:t>
      </w:r>
      <w:r>
        <w:rPr>
          <w:spacing w:val="-9"/>
          <w:sz w:val="18"/>
        </w:rPr>
        <w:t> </w:t>
      </w:r>
      <w:r>
        <w:rPr>
          <w:sz w:val="18"/>
        </w:rPr>
        <w:t>of</w:t>
      </w:r>
      <w:r>
        <w:rPr>
          <w:spacing w:val="-9"/>
          <w:sz w:val="18"/>
        </w:rPr>
        <w:t> </w:t>
      </w:r>
      <w:r>
        <w:rPr>
          <w:sz w:val="18"/>
        </w:rPr>
        <w:t>laws,</w:t>
      </w:r>
      <w:r>
        <w:rPr>
          <w:spacing w:val="-9"/>
          <w:sz w:val="18"/>
        </w:rPr>
        <w:t> </w:t>
      </w:r>
      <w:r>
        <w:rPr>
          <w:sz w:val="18"/>
        </w:rPr>
        <w:t>governance</w:t>
      </w:r>
      <w:r>
        <w:rPr>
          <w:spacing w:val="-9"/>
          <w:sz w:val="18"/>
        </w:rPr>
        <w:t> </w:t>
      </w:r>
      <w:r>
        <w:rPr>
          <w:sz w:val="18"/>
        </w:rPr>
        <w:t>structures, and</w:t>
      </w:r>
      <w:r>
        <w:rPr>
          <w:spacing w:val="-10"/>
          <w:sz w:val="18"/>
        </w:rPr>
        <w:t> </w:t>
      </w:r>
      <w:r>
        <w:rPr>
          <w:sz w:val="18"/>
        </w:rPr>
        <w:t>policies</w:t>
      </w:r>
      <w:r>
        <w:rPr>
          <w:spacing w:val="-10"/>
          <w:sz w:val="18"/>
        </w:rPr>
        <w:t> </w:t>
      </w:r>
      <w:r>
        <w:rPr>
          <w:sz w:val="18"/>
        </w:rPr>
        <w:t>within</w:t>
      </w:r>
      <w:r>
        <w:rPr>
          <w:spacing w:val="-10"/>
          <w:sz w:val="18"/>
        </w:rPr>
        <w:t> </w:t>
      </w:r>
      <w:r>
        <w:rPr>
          <w:sz w:val="18"/>
        </w:rPr>
        <w:t>their</w:t>
      </w:r>
      <w:r>
        <w:rPr>
          <w:spacing w:val="-10"/>
          <w:sz w:val="18"/>
        </w:rPr>
        <w:t> </w:t>
      </w:r>
      <w:r>
        <w:rPr>
          <w:sz w:val="18"/>
        </w:rPr>
        <w:t>respective</w:t>
      </w:r>
      <w:r>
        <w:rPr>
          <w:spacing w:val="-10"/>
          <w:sz w:val="18"/>
        </w:rPr>
        <w:t> </w:t>
      </w:r>
      <w:r>
        <w:rPr>
          <w:sz w:val="18"/>
        </w:rPr>
        <w:t>institutions</w:t>
      </w:r>
      <w:r>
        <w:rPr>
          <w:spacing w:val="-10"/>
          <w:sz w:val="18"/>
        </w:rPr>
        <w:t> </w:t>
      </w:r>
      <w:r>
        <w:rPr>
          <w:sz w:val="18"/>
        </w:rPr>
        <w:t>that continue to rely on such</w:t>
      </w:r>
      <w:r>
        <w:rPr>
          <w:spacing w:val="1"/>
          <w:sz w:val="18"/>
        </w:rPr>
        <w:t> </w:t>
      </w:r>
      <w:r>
        <w:rPr>
          <w:sz w:val="18"/>
        </w:rPr>
        <w:t>concepts.</w:t>
      </w:r>
    </w:p>
    <w:p>
      <w:pPr>
        <w:pStyle w:val="ListParagraph"/>
        <w:numPr>
          <w:ilvl w:val="1"/>
          <w:numId w:val="1"/>
        </w:numPr>
        <w:tabs>
          <w:tab w:pos="760" w:val="left" w:leader="none"/>
        </w:tabs>
        <w:spacing w:line="321" w:lineRule="auto" w:before="119" w:after="0"/>
        <w:ind w:left="759" w:right="307" w:hanging="260"/>
        <w:jc w:val="left"/>
        <w:rPr>
          <w:sz w:val="18"/>
        </w:rPr>
      </w:pPr>
      <w:r>
        <w:rPr>
          <w:sz w:val="18"/>
        </w:rPr>
        <w:t>Full adoption and implementation of the </w:t>
      </w:r>
      <w:r>
        <w:rPr>
          <w:rFonts w:ascii="Times New Roman"/>
          <w:i/>
          <w:sz w:val="18"/>
        </w:rPr>
        <w:t>United </w:t>
      </w:r>
      <w:r>
        <w:rPr>
          <w:rFonts w:ascii="Times New Roman"/>
          <w:i/>
          <w:sz w:val="18"/>
        </w:rPr>
        <w:t>Nations Declaration on the Rights of Indigenous Peoples</w:t>
      </w:r>
      <w:r>
        <w:rPr>
          <w:rFonts w:ascii="Times New Roman"/>
          <w:i/>
          <w:spacing w:val="-14"/>
          <w:sz w:val="18"/>
        </w:rPr>
        <w:t> </w:t>
      </w:r>
      <w:r>
        <w:rPr>
          <w:sz w:val="18"/>
        </w:rPr>
        <w:t>as</w:t>
      </w:r>
      <w:r>
        <w:rPr>
          <w:spacing w:val="-9"/>
          <w:sz w:val="18"/>
        </w:rPr>
        <w:t> </w:t>
      </w:r>
      <w:r>
        <w:rPr>
          <w:sz w:val="18"/>
        </w:rPr>
        <w:t>the</w:t>
      </w:r>
      <w:r>
        <w:rPr>
          <w:spacing w:val="-9"/>
          <w:sz w:val="18"/>
        </w:rPr>
        <w:t> </w:t>
      </w:r>
      <w:r>
        <w:rPr>
          <w:sz w:val="18"/>
        </w:rPr>
        <w:t>framework</w:t>
      </w:r>
      <w:r>
        <w:rPr>
          <w:spacing w:val="-9"/>
          <w:sz w:val="18"/>
        </w:rPr>
        <w:t> </w:t>
      </w:r>
      <w:r>
        <w:rPr>
          <w:sz w:val="18"/>
        </w:rPr>
        <w:t>for</w:t>
      </w:r>
      <w:r>
        <w:rPr>
          <w:spacing w:val="-9"/>
          <w:sz w:val="18"/>
        </w:rPr>
        <w:t> </w:t>
      </w:r>
      <w:r>
        <w:rPr>
          <w:sz w:val="18"/>
        </w:rPr>
        <w:t>reconciliation.</w:t>
      </w:r>
    </w:p>
    <w:p>
      <w:pPr>
        <w:pStyle w:val="ListParagraph"/>
        <w:numPr>
          <w:ilvl w:val="1"/>
          <w:numId w:val="1"/>
        </w:numPr>
        <w:tabs>
          <w:tab w:pos="760" w:val="left" w:leader="none"/>
        </w:tabs>
        <w:spacing w:line="319" w:lineRule="auto" w:before="117" w:after="0"/>
        <w:ind w:left="759" w:right="216" w:hanging="260"/>
        <w:jc w:val="left"/>
        <w:rPr>
          <w:sz w:val="18"/>
        </w:rPr>
      </w:pPr>
      <w:r>
        <w:rPr>
          <w:sz w:val="18"/>
        </w:rPr>
        <w:t>Support for the renewal or establishment of Treaty relationships based on principles of mutual recognition, mutual respect, and shared responsibility</w:t>
      </w:r>
      <w:r>
        <w:rPr>
          <w:spacing w:val="-11"/>
          <w:sz w:val="18"/>
        </w:rPr>
        <w:t> </w:t>
      </w:r>
      <w:r>
        <w:rPr>
          <w:sz w:val="18"/>
        </w:rPr>
        <w:t>for</w:t>
      </w:r>
      <w:r>
        <w:rPr>
          <w:spacing w:val="-11"/>
          <w:sz w:val="18"/>
        </w:rPr>
        <w:t> </w:t>
      </w:r>
      <w:r>
        <w:rPr>
          <w:sz w:val="18"/>
        </w:rPr>
        <w:t>maintaining</w:t>
      </w:r>
      <w:r>
        <w:rPr>
          <w:spacing w:val="-11"/>
          <w:sz w:val="18"/>
        </w:rPr>
        <w:t> </w:t>
      </w:r>
      <w:r>
        <w:rPr>
          <w:sz w:val="18"/>
        </w:rPr>
        <w:t>those</w:t>
      </w:r>
      <w:r>
        <w:rPr>
          <w:spacing w:val="-11"/>
          <w:sz w:val="18"/>
        </w:rPr>
        <w:t> </w:t>
      </w:r>
      <w:r>
        <w:rPr>
          <w:sz w:val="18"/>
        </w:rPr>
        <w:t>relationships into the</w:t>
      </w:r>
      <w:r>
        <w:rPr>
          <w:spacing w:val="-16"/>
          <w:sz w:val="18"/>
        </w:rPr>
        <w:t> </w:t>
      </w:r>
      <w:r>
        <w:rPr>
          <w:sz w:val="18"/>
        </w:rPr>
        <w:t>future.</w:t>
      </w:r>
    </w:p>
    <w:p>
      <w:pPr>
        <w:pStyle w:val="ListParagraph"/>
        <w:numPr>
          <w:ilvl w:val="1"/>
          <w:numId w:val="1"/>
        </w:numPr>
        <w:tabs>
          <w:tab w:pos="760" w:val="left" w:leader="none"/>
        </w:tabs>
        <w:spacing w:line="319" w:lineRule="auto" w:before="119" w:after="0"/>
        <w:ind w:left="759" w:right="542" w:hanging="260"/>
        <w:jc w:val="left"/>
        <w:rPr>
          <w:sz w:val="18"/>
        </w:rPr>
      </w:pPr>
      <w:r>
        <w:rPr>
          <w:sz w:val="18"/>
        </w:rPr>
        <w:t>Enabling those excluded from the</w:t>
      </w:r>
      <w:r>
        <w:rPr>
          <w:spacing w:val="-11"/>
          <w:sz w:val="18"/>
        </w:rPr>
        <w:t> </w:t>
      </w:r>
      <w:r>
        <w:rPr>
          <w:sz w:val="18"/>
        </w:rPr>
        <w:t>Settlement Agreement to sign onto the Covenant of Reconciliation.</w:t>
      </w:r>
    </w:p>
    <w:p>
      <w:pPr>
        <w:pStyle w:val="ListParagraph"/>
        <w:numPr>
          <w:ilvl w:val="1"/>
          <w:numId w:val="1"/>
        </w:numPr>
        <w:tabs>
          <w:tab w:pos="760" w:val="left" w:leader="none"/>
        </w:tabs>
        <w:spacing w:line="319" w:lineRule="auto" w:before="119" w:after="0"/>
        <w:ind w:left="759" w:right="687" w:hanging="260"/>
        <w:jc w:val="left"/>
        <w:rPr>
          <w:sz w:val="18"/>
        </w:rPr>
      </w:pPr>
      <w:r>
        <w:rPr>
          <w:sz w:val="18"/>
        </w:rPr>
        <w:t>Enabling additional parties to sign onto</w:t>
      </w:r>
      <w:r>
        <w:rPr>
          <w:spacing w:val="-23"/>
          <w:sz w:val="18"/>
        </w:rPr>
        <w:t> </w:t>
      </w:r>
      <w:r>
        <w:rPr>
          <w:sz w:val="18"/>
        </w:rPr>
        <w:t>the Covenant of</w:t>
      </w:r>
      <w:r>
        <w:rPr>
          <w:spacing w:val="24"/>
          <w:sz w:val="18"/>
        </w:rPr>
        <w:t> </w:t>
      </w:r>
      <w:r>
        <w:rPr>
          <w:sz w:val="18"/>
        </w:rPr>
        <w:t>Reconciliation.</w:t>
      </w:r>
    </w:p>
    <w:p>
      <w:pPr>
        <w:pStyle w:val="ListParagraph"/>
        <w:numPr>
          <w:ilvl w:val="0"/>
          <w:numId w:val="1"/>
        </w:numPr>
        <w:tabs>
          <w:tab w:pos="480" w:val="left" w:leader="none"/>
        </w:tabs>
        <w:spacing w:line="319" w:lineRule="auto" w:before="71" w:after="0"/>
        <w:ind w:left="479" w:right="268" w:hanging="360"/>
        <w:jc w:val="left"/>
        <w:rPr>
          <w:sz w:val="18"/>
        </w:rPr>
      </w:pPr>
      <w:r>
        <w:rPr>
          <w:spacing w:val="-8"/>
          <w:w w:val="97"/>
          <w:sz w:val="18"/>
        </w:rPr>
        <w:br w:type="column"/>
      </w:r>
      <w:r>
        <w:rPr>
          <w:spacing w:val="-4"/>
          <w:sz w:val="18"/>
        </w:rPr>
        <w:t>We </w:t>
      </w:r>
      <w:r>
        <w:rPr>
          <w:sz w:val="18"/>
        </w:rPr>
        <w:t>call upon federal, provincial, territorial, and municipal governments to repudiate concepts used to justify European sovereignty over Indigenous peoples and lands, such as the Doctrine of Discovery and </w:t>
      </w:r>
      <w:r>
        <w:rPr>
          <w:rFonts w:ascii="Times New Roman"/>
          <w:i/>
          <w:sz w:val="18"/>
        </w:rPr>
        <w:t>terra </w:t>
      </w:r>
      <w:r>
        <w:rPr>
          <w:rFonts w:ascii="Times New Roman"/>
          <w:i/>
          <w:sz w:val="18"/>
        </w:rPr>
        <w:t>nullius, </w:t>
      </w:r>
      <w:r>
        <w:rPr>
          <w:sz w:val="18"/>
        </w:rPr>
        <w:t>and to reform those laws, government</w:t>
      </w:r>
      <w:r>
        <w:rPr>
          <w:spacing w:val="-18"/>
          <w:sz w:val="18"/>
        </w:rPr>
        <w:t> </w:t>
      </w:r>
      <w:r>
        <w:rPr>
          <w:sz w:val="18"/>
        </w:rPr>
        <w:t>policies, and litigation strategies that continue to rely on such concepts.</w:t>
      </w:r>
    </w:p>
    <w:p>
      <w:pPr>
        <w:pStyle w:val="BodyText"/>
        <w:spacing w:before="5"/>
        <w:rPr>
          <w:sz w:val="15"/>
        </w:rPr>
      </w:pPr>
    </w:p>
    <w:p>
      <w:pPr>
        <w:spacing w:line="249" w:lineRule="auto" w:before="0"/>
        <w:ind w:left="120" w:right="291" w:hanging="1"/>
        <w:jc w:val="left"/>
        <w:rPr>
          <w:rFonts w:ascii="Times New Roman"/>
          <w:b/>
          <w:i/>
          <w:sz w:val="14"/>
        </w:rPr>
      </w:pPr>
      <w:r>
        <w:rPr>
          <w:rFonts w:ascii="Times New Roman"/>
          <w:b/>
          <w:w w:val="118"/>
          <w:sz w:val="20"/>
        </w:rPr>
        <w:t>Set</w:t>
      </w:r>
      <w:r>
        <w:rPr>
          <w:rFonts w:ascii="Times New Roman"/>
          <w:b/>
          <w:w w:val="121"/>
          <w:sz w:val="20"/>
        </w:rPr>
        <w:t>tlement</w:t>
      </w:r>
      <w:r>
        <w:rPr>
          <w:rFonts w:ascii="Times New Roman"/>
          <w:b/>
          <w:spacing w:val="-11"/>
          <w:sz w:val="20"/>
        </w:rPr>
        <w:t> </w:t>
      </w:r>
      <w:r>
        <w:rPr>
          <w:rFonts w:ascii="Times New Roman"/>
          <w:b/>
          <w:spacing w:val="-1"/>
          <w:w w:val="90"/>
          <w:sz w:val="20"/>
        </w:rPr>
        <w:t>A</w:t>
      </w:r>
      <w:r>
        <w:rPr>
          <w:rFonts w:ascii="Times New Roman"/>
          <w:b/>
          <w:w w:val="126"/>
          <w:sz w:val="20"/>
        </w:rPr>
        <w:t>g</w:t>
      </w:r>
      <w:r>
        <w:rPr>
          <w:rFonts w:ascii="Times New Roman"/>
          <w:b/>
          <w:spacing w:val="-2"/>
          <w:w w:val="126"/>
          <w:sz w:val="20"/>
        </w:rPr>
        <w:t>r</w:t>
      </w:r>
      <w:r>
        <w:rPr>
          <w:rFonts w:ascii="Times New Roman"/>
          <w:b/>
          <w:w w:val="111"/>
          <w:sz w:val="20"/>
        </w:rPr>
        <w:t>eement</w:t>
      </w:r>
      <w:r>
        <w:rPr>
          <w:rFonts w:ascii="Times New Roman"/>
          <w:b/>
          <w:spacing w:val="-11"/>
          <w:sz w:val="20"/>
        </w:rPr>
        <w:t> </w:t>
      </w:r>
      <w:r>
        <w:rPr>
          <w:rFonts w:ascii="Times New Roman"/>
          <w:b/>
          <w:spacing w:val="-13"/>
          <w:w w:val="102"/>
          <w:sz w:val="20"/>
        </w:rPr>
        <w:t>P</w:t>
      </w:r>
      <w:r>
        <w:rPr>
          <w:rFonts w:ascii="Times New Roman"/>
          <w:b/>
          <w:w w:val="121"/>
          <w:sz w:val="20"/>
        </w:rPr>
        <w:t>a</w:t>
      </w:r>
      <w:r>
        <w:rPr>
          <w:rFonts w:ascii="Times New Roman"/>
          <w:b/>
          <w:spacing w:val="-3"/>
          <w:w w:val="121"/>
          <w:sz w:val="20"/>
        </w:rPr>
        <w:t>r</w:t>
      </w:r>
      <w:r>
        <w:rPr>
          <w:rFonts w:ascii="Times New Roman"/>
          <w:b/>
          <w:w w:val="127"/>
          <w:sz w:val="20"/>
        </w:rPr>
        <w:t>ties</w:t>
      </w:r>
      <w:r>
        <w:rPr>
          <w:rFonts w:ascii="Times New Roman"/>
          <w:b/>
          <w:spacing w:val="-11"/>
          <w:sz w:val="20"/>
        </w:rPr>
        <w:t> </w:t>
      </w:r>
      <w:r>
        <w:rPr>
          <w:rFonts w:ascii="Times New Roman"/>
          <w:b/>
          <w:w w:val="111"/>
          <w:sz w:val="20"/>
        </w:rPr>
        <w:t>and</w:t>
      </w:r>
      <w:r>
        <w:rPr>
          <w:rFonts w:ascii="Times New Roman"/>
          <w:b/>
          <w:spacing w:val="-11"/>
          <w:sz w:val="20"/>
        </w:rPr>
        <w:t> </w:t>
      </w:r>
      <w:r>
        <w:rPr>
          <w:rFonts w:ascii="Times New Roman"/>
          <w:b/>
          <w:w w:val="126"/>
          <w:sz w:val="20"/>
        </w:rPr>
        <w:t>the</w:t>
      </w:r>
      <w:r>
        <w:rPr>
          <w:rFonts w:ascii="Times New Roman"/>
          <w:b/>
          <w:spacing w:val="-11"/>
          <w:sz w:val="20"/>
        </w:rPr>
        <w:t> </w:t>
      </w:r>
      <w:r>
        <w:rPr>
          <w:rFonts w:ascii="Times New Roman"/>
          <w:b/>
          <w:i/>
          <w:spacing w:val="-4"/>
          <w:w w:val="98"/>
          <w:sz w:val="20"/>
        </w:rPr>
        <w:t>U</w:t>
      </w:r>
      <w:r>
        <w:rPr>
          <w:rFonts w:ascii="Times New Roman"/>
          <w:b/>
          <w:i/>
          <w:spacing w:val="-1"/>
          <w:w w:val="122"/>
          <w:sz w:val="14"/>
        </w:rPr>
        <w:t>n</w:t>
      </w:r>
      <w:r>
        <w:rPr>
          <w:rFonts w:ascii="Times New Roman"/>
          <w:b/>
          <w:i/>
          <w:w w:val="127"/>
          <w:sz w:val="14"/>
        </w:rPr>
        <w:t>i</w:t>
      </w:r>
      <w:r>
        <w:rPr>
          <w:rFonts w:ascii="Times New Roman"/>
          <w:b/>
          <w:i/>
          <w:w w:val="206"/>
          <w:sz w:val="14"/>
        </w:rPr>
        <w:t>t</w:t>
      </w:r>
      <w:r>
        <w:rPr>
          <w:rFonts w:ascii="Times New Roman"/>
          <w:b/>
          <w:i/>
          <w:spacing w:val="1"/>
          <w:w w:val="132"/>
          <w:sz w:val="14"/>
        </w:rPr>
        <w:t>e</w:t>
      </w:r>
      <w:r>
        <w:rPr>
          <w:rFonts w:ascii="Times New Roman"/>
          <w:b/>
          <w:i/>
          <w:w w:val="145"/>
          <w:sz w:val="14"/>
        </w:rPr>
        <w:t>d</w:t>
      </w:r>
      <w:r>
        <w:rPr>
          <w:rFonts w:ascii="Times New Roman"/>
          <w:b/>
          <w:i/>
          <w:w w:val="145"/>
          <w:sz w:val="14"/>
        </w:rPr>
        <w:t> </w:t>
      </w:r>
      <w:r>
        <w:rPr>
          <w:rFonts w:ascii="Times New Roman"/>
          <w:b/>
          <w:i/>
          <w:spacing w:val="-5"/>
          <w:w w:val="122"/>
          <w:sz w:val="20"/>
        </w:rPr>
        <w:t>n</w:t>
      </w:r>
      <w:r>
        <w:rPr>
          <w:rFonts w:ascii="Times New Roman"/>
          <w:b/>
          <w:i/>
          <w:spacing w:val="-1"/>
          <w:w w:val="124"/>
          <w:sz w:val="14"/>
        </w:rPr>
        <w:t>a</w:t>
      </w:r>
      <w:r>
        <w:rPr>
          <w:rFonts w:ascii="Times New Roman"/>
          <w:b/>
          <w:i/>
          <w:spacing w:val="-3"/>
          <w:w w:val="206"/>
          <w:sz w:val="14"/>
        </w:rPr>
        <w:t>t</w:t>
      </w:r>
      <w:r>
        <w:rPr>
          <w:rFonts w:ascii="Times New Roman"/>
          <w:b/>
          <w:i/>
          <w:w w:val="127"/>
          <w:sz w:val="14"/>
        </w:rPr>
        <w:t>i</w:t>
      </w:r>
      <w:r>
        <w:rPr>
          <w:rFonts w:ascii="Times New Roman"/>
          <w:b/>
          <w:i/>
          <w:w w:val="141"/>
          <w:sz w:val="14"/>
        </w:rPr>
        <w:t>o</w:t>
      </w:r>
      <w:r>
        <w:rPr>
          <w:rFonts w:ascii="Times New Roman"/>
          <w:b/>
          <w:i/>
          <w:spacing w:val="1"/>
          <w:w w:val="122"/>
          <w:sz w:val="14"/>
        </w:rPr>
        <w:t>n</w:t>
      </w:r>
      <w:r>
        <w:rPr>
          <w:rFonts w:ascii="Times New Roman"/>
          <w:b/>
          <w:i/>
          <w:w w:val="126"/>
          <w:sz w:val="14"/>
        </w:rPr>
        <w:t>s</w:t>
      </w:r>
      <w:r>
        <w:rPr>
          <w:rFonts w:ascii="Times New Roman"/>
          <w:b/>
          <w:i/>
          <w:spacing w:val="1"/>
          <w:sz w:val="14"/>
        </w:rPr>
        <w:t> </w:t>
      </w:r>
      <w:r>
        <w:rPr>
          <w:rFonts w:ascii="Times New Roman"/>
          <w:b/>
          <w:i/>
          <w:spacing w:val="5"/>
          <w:w w:val="145"/>
          <w:sz w:val="20"/>
        </w:rPr>
        <w:t>d</w:t>
      </w:r>
      <w:r>
        <w:rPr>
          <w:rFonts w:ascii="Times New Roman"/>
          <w:b/>
          <w:i/>
          <w:spacing w:val="4"/>
          <w:w w:val="132"/>
          <w:sz w:val="14"/>
        </w:rPr>
        <w:t>e</w:t>
      </w:r>
      <w:r>
        <w:rPr>
          <w:rFonts w:ascii="Times New Roman"/>
          <w:b/>
          <w:i/>
          <w:w w:val="145"/>
          <w:sz w:val="14"/>
        </w:rPr>
        <w:t>c</w:t>
      </w:r>
      <w:r>
        <w:rPr>
          <w:rFonts w:ascii="Times New Roman"/>
          <w:b/>
          <w:i/>
          <w:w w:val="201"/>
          <w:sz w:val="14"/>
        </w:rPr>
        <w:t>l</w:t>
      </w:r>
      <w:r>
        <w:rPr>
          <w:rFonts w:ascii="Times New Roman"/>
          <w:b/>
          <w:i/>
          <w:w w:val="124"/>
          <w:sz w:val="14"/>
        </w:rPr>
        <w:t>a</w:t>
      </w:r>
      <w:r>
        <w:rPr>
          <w:rFonts w:ascii="Times New Roman"/>
          <w:b/>
          <w:i/>
          <w:spacing w:val="-4"/>
          <w:w w:val="159"/>
          <w:sz w:val="14"/>
        </w:rPr>
        <w:t>r</w:t>
      </w:r>
      <w:r>
        <w:rPr>
          <w:rFonts w:ascii="Times New Roman"/>
          <w:b/>
          <w:i/>
          <w:spacing w:val="-1"/>
          <w:w w:val="124"/>
          <w:sz w:val="14"/>
        </w:rPr>
        <w:t>a</w:t>
      </w:r>
      <w:r>
        <w:rPr>
          <w:rFonts w:ascii="Times New Roman"/>
          <w:b/>
          <w:i/>
          <w:spacing w:val="-3"/>
          <w:w w:val="206"/>
          <w:sz w:val="14"/>
        </w:rPr>
        <w:t>t</w:t>
      </w:r>
      <w:r>
        <w:rPr>
          <w:rFonts w:ascii="Times New Roman"/>
          <w:b/>
          <w:i/>
          <w:w w:val="127"/>
          <w:sz w:val="14"/>
        </w:rPr>
        <w:t>i</w:t>
      </w:r>
      <w:r>
        <w:rPr>
          <w:rFonts w:ascii="Times New Roman"/>
          <w:b/>
          <w:i/>
          <w:w w:val="141"/>
          <w:sz w:val="14"/>
        </w:rPr>
        <w:t>o</w:t>
      </w:r>
      <w:r>
        <w:rPr>
          <w:rFonts w:ascii="Times New Roman"/>
          <w:b/>
          <w:i/>
          <w:w w:val="122"/>
          <w:sz w:val="14"/>
        </w:rPr>
        <w:t>n</w:t>
      </w:r>
      <w:r>
        <w:rPr>
          <w:rFonts w:ascii="Times New Roman"/>
          <w:b/>
          <w:i/>
          <w:spacing w:val="1"/>
          <w:sz w:val="14"/>
        </w:rPr>
        <w:t> </w:t>
      </w:r>
      <w:r>
        <w:rPr>
          <w:rFonts w:ascii="Times New Roman"/>
          <w:b/>
          <w:i/>
          <w:w w:val="141"/>
          <w:sz w:val="14"/>
        </w:rPr>
        <w:t>o</w:t>
      </w:r>
      <w:r>
        <w:rPr>
          <w:rFonts w:ascii="Times New Roman"/>
          <w:b/>
          <w:i/>
          <w:w w:val="122"/>
          <w:sz w:val="14"/>
        </w:rPr>
        <w:t>n</w:t>
      </w:r>
      <w:r>
        <w:rPr>
          <w:rFonts w:ascii="Times New Roman"/>
          <w:b/>
          <w:i/>
          <w:spacing w:val="1"/>
          <w:sz w:val="14"/>
        </w:rPr>
        <w:t> </w:t>
      </w:r>
      <w:r>
        <w:rPr>
          <w:rFonts w:ascii="Times New Roman"/>
          <w:b/>
          <w:i/>
          <w:w w:val="206"/>
          <w:sz w:val="14"/>
        </w:rPr>
        <w:t>t</w:t>
      </w:r>
      <w:r>
        <w:rPr>
          <w:rFonts w:ascii="Times New Roman"/>
          <w:b/>
          <w:i/>
          <w:spacing w:val="1"/>
          <w:w w:val="132"/>
          <w:sz w:val="14"/>
        </w:rPr>
        <w:t>h</w:t>
      </w:r>
      <w:r>
        <w:rPr>
          <w:rFonts w:ascii="Times New Roman"/>
          <w:b/>
          <w:i/>
          <w:w w:val="132"/>
          <w:sz w:val="14"/>
        </w:rPr>
        <w:t>e</w:t>
      </w:r>
      <w:r>
        <w:rPr>
          <w:rFonts w:ascii="Times New Roman"/>
          <w:b/>
          <w:i/>
          <w:spacing w:val="1"/>
          <w:sz w:val="14"/>
        </w:rPr>
        <w:t> </w:t>
      </w:r>
      <w:r>
        <w:rPr>
          <w:rFonts w:ascii="Times New Roman"/>
          <w:b/>
          <w:i/>
          <w:spacing w:val="-1"/>
          <w:w w:val="159"/>
          <w:sz w:val="20"/>
        </w:rPr>
        <w:t>r</w:t>
      </w:r>
      <w:r>
        <w:rPr>
          <w:rFonts w:ascii="Times New Roman"/>
          <w:b/>
          <w:i/>
          <w:w w:val="127"/>
          <w:sz w:val="14"/>
        </w:rPr>
        <w:t>i</w:t>
      </w:r>
      <w:r>
        <w:rPr>
          <w:rFonts w:ascii="Times New Roman"/>
          <w:b/>
          <w:i/>
          <w:w w:val="135"/>
          <w:sz w:val="14"/>
        </w:rPr>
        <w:t>g</w:t>
      </w:r>
      <w:r>
        <w:rPr>
          <w:rFonts w:ascii="Times New Roman"/>
          <w:b/>
          <w:i/>
          <w:w w:val="132"/>
          <w:sz w:val="14"/>
        </w:rPr>
        <w:t>h</w:t>
      </w:r>
      <w:r>
        <w:rPr>
          <w:rFonts w:ascii="Times New Roman"/>
          <w:b/>
          <w:i/>
          <w:spacing w:val="1"/>
          <w:w w:val="206"/>
          <w:sz w:val="14"/>
        </w:rPr>
        <w:t>t</w:t>
      </w:r>
      <w:r>
        <w:rPr>
          <w:rFonts w:ascii="Times New Roman"/>
          <w:b/>
          <w:i/>
          <w:w w:val="126"/>
          <w:sz w:val="14"/>
        </w:rPr>
        <w:t>s</w:t>
      </w:r>
      <w:r>
        <w:rPr>
          <w:rFonts w:ascii="Times New Roman"/>
          <w:b/>
          <w:i/>
          <w:spacing w:val="1"/>
          <w:sz w:val="14"/>
        </w:rPr>
        <w:t> </w:t>
      </w:r>
      <w:r>
        <w:rPr>
          <w:rFonts w:ascii="Times New Roman"/>
          <w:b/>
          <w:i/>
          <w:w w:val="141"/>
          <w:sz w:val="14"/>
        </w:rPr>
        <w:t>o</w:t>
      </w:r>
      <w:r>
        <w:rPr>
          <w:rFonts w:ascii="Times New Roman"/>
          <w:b/>
          <w:i/>
          <w:w w:val="163"/>
          <w:sz w:val="14"/>
        </w:rPr>
        <w:t>f</w:t>
      </w:r>
      <w:r>
        <w:rPr>
          <w:rFonts w:ascii="Times New Roman"/>
          <w:b/>
          <w:i/>
          <w:spacing w:val="1"/>
          <w:sz w:val="14"/>
        </w:rPr>
        <w:t> </w:t>
      </w:r>
      <w:r>
        <w:rPr>
          <w:rFonts w:ascii="Times New Roman"/>
          <w:b/>
          <w:i/>
          <w:spacing w:val="-3"/>
          <w:w w:val="127"/>
          <w:sz w:val="20"/>
        </w:rPr>
        <w:t>i</w:t>
      </w:r>
      <w:r>
        <w:rPr>
          <w:rFonts w:ascii="Times New Roman"/>
          <w:b/>
          <w:i/>
          <w:spacing w:val="1"/>
          <w:w w:val="122"/>
          <w:sz w:val="14"/>
        </w:rPr>
        <w:t>n</w:t>
      </w:r>
      <w:r>
        <w:rPr>
          <w:rFonts w:ascii="Times New Roman"/>
          <w:b/>
          <w:i/>
          <w:w w:val="145"/>
          <w:sz w:val="14"/>
        </w:rPr>
        <w:t>d</w:t>
      </w:r>
      <w:r>
        <w:rPr>
          <w:rFonts w:ascii="Times New Roman"/>
          <w:b/>
          <w:i/>
          <w:w w:val="127"/>
          <w:sz w:val="14"/>
        </w:rPr>
        <w:t>i</w:t>
      </w:r>
      <w:r>
        <w:rPr>
          <w:rFonts w:ascii="Times New Roman"/>
          <w:b/>
          <w:i/>
          <w:spacing w:val="4"/>
          <w:w w:val="135"/>
          <w:sz w:val="14"/>
        </w:rPr>
        <w:t>g</w:t>
      </w:r>
      <w:r>
        <w:rPr>
          <w:rFonts w:ascii="Times New Roman"/>
          <w:b/>
          <w:i/>
          <w:w w:val="132"/>
          <w:sz w:val="14"/>
        </w:rPr>
        <w:t>e</w:t>
      </w:r>
      <w:r>
        <w:rPr>
          <w:rFonts w:ascii="Times New Roman"/>
          <w:b/>
          <w:i/>
          <w:spacing w:val="2"/>
          <w:w w:val="122"/>
          <w:sz w:val="14"/>
        </w:rPr>
        <w:t>n</w:t>
      </w:r>
      <w:r>
        <w:rPr>
          <w:rFonts w:ascii="Times New Roman"/>
          <w:b/>
          <w:i/>
          <w:w w:val="141"/>
          <w:sz w:val="14"/>
        </w:rPr>
        <w:t>o</w:t>
      </w:r>
      <w:r>
        <w:rPr>
          <w:rFonts w:ascii="Times New Roman"/>
          <w:b/>
          <w:i/>
          <w:w w:val="98"/>
          <w:sz w:val="14"/>
        </w:rPr>
        <w:t>U</w:t>
      </w:r>
      <w:r>
        <w:rPr>
          <w:rFonts w:ascii="Times New Roman"/>
          <w:b/>
          <w:i/>
          <w:w w:val="126"/>
          <w:sz w:val="14"/>
        </w:rPr>
        <w:t>s</w:t>
      </w:r>
      <w:r>
        <w:rPr>
          <w:rFonts w:ascii="Times New Roman"/>
          <w:b/>
          <w:i/>
          <w:spacing w:val="1"/>
          <w:sz w:val="14"/>
        </w:rPr>
        <w:t> </w:t>
      </w:r>
      <w:r>
        <w:rPr>
          <w:rFonts w:ascii="Times New Roman"/>
          <w:b/>
          <w:i/>
          <w:spacing w:val="-1"/>
          <w:w w:val="100"/>
          <w:sz w:val="20"/>
        </w:rPr>
        <w:t>P</w:t>
      </w:r>
      <w:r>
        <w:rPr>
          <w:rFonts w:ascii="Times New Roman"/>
          <w:b/>
          <w:i/>
          <w:spacing w:val="3"/>
          <w:w w:val="132"/>
          <w:sz w:val="14"/>
        </w:rPr>
        <w:t>e</w:t>
      </w:r>
      <w:r>
        <w:rPr>
          <w:rFonts w:ascii="Times New Roman"/>
          <w:b/>
          <w:i/>
          <w:w w:val="141"/>
          <w:sz w:val="14"/>
        </w:rPr>
        <w:t>o</w:t>
      </w:r>
      <w:r>
        <w:rPr>
          <w:rFonts w:ascii="Times New Roman"/>
          <w:b/>
          <w:i/>
          <w:w w:val="100"/>
          <w:sz w:val="14"/>
        </w:rPr>
        <w:t>P</w:t>
      </w:r>
      <w:r>
        <w:rPr>
          <w:rFonts w:ascii="Times New Roman"/>
          <w:b/>
          <w:i/>
          <w:w w:val="201"/>
          <w:sz w:val="14"/>
        </w:rPr>
        <w:t>l</w:t>
      </w:r>
      <w:r>
        <w:rPr>
          <w:rFonts w:ascii="Times New Roman"/>
          <w:b/>
          <w:i/>
          <w:spacing w:val="1"/>
          <w:w w:val="132"/>
          <w:sz w:val="14"/>
        </w:rPr>
        <w:t>e</w:t>
      </w:r>
      <w:r>
        <w:rPr>
          <w:rFonts w:ascii="Times New Roman"/>
          <w:b/>
          <w:i/>
          <w:w w:val="126"/>
          <w:sz w:val="14"/>
        </w:rPr>
        <w:t>s</w:t>
      </w:r>
    </w:p>
    <w:p>
      <w:pPr>
        <w:pStyle w:val="ListParagraph"/>
        <w:numPr>
          <w:ilvl w:val="0"/>
          <w:numId w:val="1"/>
        </w:numPr>
        <w:tabs>
          <w:tab w:pos="481" w:val="left" w:leader="none"/>
        </w:tabs>
        <w:spacing w:line="319" w:lineRule="auto" w:before="177" w:after="0"/>
        <w:ind w:left="480" w:right="257" w:hanging="360"/>
        <w:jc w:val="left"/>
        <w:rPr>
          <w:sz w:val="18"/>
        </w:rPr>
      </w:pPr>
      <w:r>
        <w:rPr>
          <w:spacing w:val="-4"/>
          <w:sz w:val="18"/>
        </w:rPr>
        <w:t>We </w:t>
      </w:r>
      <w:r>
        <w:rPr>
          <w:sz w:val="18"/>
        </w:rPr>
        <w:t>call upon the church parties to the Settlement Agreement, and all other faith groups and interfaith social justice groups in Canada who have not already done </w:t>
      </w:r>
      <w:r>
        <w:rPr>
          <w:spacing w:val="-3"/>
          <w:sz w:val="18"/>
        </w:rPr>
        <w:t>so, </w:t>
      </w:r>
      <w:r>
        <w:rPr>
          <w:sz w:val="18"/>
        </w:rPr>
        <w:t>to formally adopt and comply with the principles, norms, and standards of the </w:t>
      </w:r>
      <w:r>
        <w:rPr>
          <w:rFonts w:ascii="Times New Roman"/>
          <w:i/>
          <w:sz w:val="18"/>
        </w:rPr>
        <w:t>United Nations </w:t>
      </w:r>
      <w:r>
        <w:rPr>
          <w:rFonts w:ascii="Times New Roman"/>
          <w:i/>
          <w:sz w:val="18"/>
        </w:rPr>
        <w:t>Declaration on the Rights of Indigenous Peoples </w:t>
      </w:r>
      <w:r>
        <w:rPr>
          <w:sz w:val="18"/>
        </w:rPr>
        <w:t>as a framework for reconciliation. This would include, but not be limited </w:t>
      </w:r>
      <w:r>
        <w:rPr>
          <w:spacing w:val="-3"/>
          <w:sz w:val="18"/>
        </w:rPr>
        <w:t>to, </w:t>
      </w:r>
      <w:r>
        <w:rPr>
          <w:sz w:val="18"/>
        </w:rPr>
        <w:t>the following</w:t>
      </w:r>
      <w:r>
        <w:rPr>
          <w:spacing w:val="8"/>
          <w:sz w:val="18"/>
        </w:rPr>
        <w:t> </w:t>
      </w:r>
      <w:r>
        <w:rPr>
          <w:sz w:val="18"/>
        </w:rPr>
        <w:t>commitments:</w:t>
      </w:r>
    </w:p>
    <w:p>
      <w:pPr>
        <w:pStyle w:val="ListParagraph"/>
        <w:numPr>
          <w:ilvl w:val="1"/>
          <w:numId w:val="1"/>
        </w:numPr>
        <w:tabs>
          <w:tab w:pos="761" w:val="left" w:leader="none"/>
        </w:tabs>
        <w:spacing w:line="319" w:lineRule="auto" w:before="119" w:after="0"/>
        <w:ind w:left="760" w:right="281" w:hanging="260"/>
        <w:jc w:val="left"/>
        <w:rPr>
          <w:sz w:val="18"/>
        </w:rPr>
      </w:pPr>
      <w:r>
        <w:rPr>
          <w:sz w:val="18"/>
        </w:rPr>
        <w:t>Ensuring</w:t>
      </w:r>
      <w:r>
        <w:rPr>
          <w:spacing w:val="-8"/>
          <w:sz w:val="18"/>
        </w:rPr>
        <w:t> </w:t>
      </w:r>
      <w:r>
        <w:rPr>
          <w:sz w:val="18"/>
        </w:rPr>
        <w:t>that</w:t>
      </w:r>
      <w:r>
        <w:rPr>
          <w:spacing w:val="-8"/>
          <w:sz w:val="18"/>
        </w:rPr>
        <w:t> </w:t>
      </w:r>
      <w:r>
        <w:rPr>
          <w:sz w:val="18"/>
        </w:rPr>
        <w:t>their</w:t>
      </w:r>
      <w:r>
        <w:rPr>
          <w:spacing w:val="-8"/>
          <w:sz w:val="18"/>
        </w:rPr>
        <w:t> </w:t>
      </w:r>
      <w:r>
        <w:rPr>
          <w:sz w:val="18"/>
        </w:rPr>
        <w:t>institutions,</w:t>
      </w:r>
      <w:r>
        <w:rPr>
          <w:spacing w:val="-8"/>
          <w:sz w:val="18"/>
        </w:rPr>
        <w:t> </w:t>
      </w:r>
      <w:r>
        <w:rPr>
          <w:sz w:val="18"/>
        </w:rPr>
        <w:t>policies,</w:t>
      </w:r>
      <w:r>
        <w:rPr>
          <w:spacing w:val="-8"/>
          <w:sz w:val="18"/>
        </w:rPr>
        <w:t> </w:t>
      </w:r>
      <w:r>
        <w:rPr>
          <w:sz w:val="18"/>
        </w:rPr>
        <w:t>programs, and practices comply with the </w:t>
      </w:r>
      <w:r>
        <w:rPr>
          <w:rFonts w:ascii="Times New Roman"/>
          <w:i/>
          <w:sz w:val="18"/>
        </w:rPr>
        <w:t>United Nations </w:t>
      </w:r>
      <w:r>
        <w:rPr>
          <w:rFonts w:ascii="Times New Roman"/>
          <w:i/>
          <w:sz w:val="18"/>
        </w:rPr>
        <w:t>Declaration on the Rights of Indigenous </w:t>
      </w:r>
      <w:r>
        <w:rPr>
          <w:rFonts w:ascii="Times New Roman"/>
          <w:i/>
          <w:spacing w:val="15"/>
          <w:sz w:val="18"/>
        </w:rPr>
        <w:t> </w:t>
      </w:r>
      <w:r>
        <w:rPr>
          <w:rFonts w:ascii="Times New Roman"/>
          <w:i/>
          <w:sz w:val="18"/>
        </w:rPr>
        <w:t>Peoples</w:t>
      </w:r>
      <w:r>
        <w:rPr>
          <w:sz w:val="18"/>
        </w:rPr>
        <w:t>.</w:t>
      </w:r>
    </w:p>
    <w:p>
      <w:pPr>
        <w:pStyle w:val="ListParagraph"/>
        <w:numPr>
          <w:ilvl w:val="1"/>
          <w:numId w:val="1"/>
        </w:numPr>
        <w:tabs>
          <w:tab w:pos="761" w:val="left" w:leader="none"/>
        </w:tabs>
        <w:spacing w:line="319" w:lineRule="auto" w:before="119" w:after="0"/>
        <w:ind w:left="760" w:right="571" w:hanging="260"/>
        <w:jc w:val="left"/>
        <w:rPr>
          <w:sz w:val="18"/>
        </w:rPr>
      </w:pPr>
      <w:r>
        <w:rPr>
          <w:sz w:val="18"/>
        </w:rPr>
        <w:t>Respecting Indigenous peoples’ right to self- determination in spiritual matters, including the right to practise, develop, and teach their own</w:t>
      </w:r>
      <w:r>
        <w:rPr>
          <w:spacing w:val="-8"/>
          <w:sz w:val="18"/>
        </w:rPr>
        <w:t> </w:t>
      </w:r>
      <w:r>
        <w:rPr>
          <w:sz w:val="18"/>
        </w:rPr>
        <w:t>spiritual</w:t>
      </w:r>
      <w:r>
        <w:rPr>
          <w:spacing w:val="-8"/>
          <w:sz w:val="18"/>
        </w:rPr>
        <w:t> </w:t>
      </w:r>
      <w:r>
        <w:rPr>
          <w:sz w:val="18"/>
        </w:rPr>
        <w:t>and</w:t>
      </w:r>
      <w:r>
        <w:rPr>
          <w:spacing w:val="-8"/>
          <w:sz w:val="18"/>
        </w:rPr>
        <w:t> </w:t>
      </w:r>
      <w:r>
        <w:rPr>
          <w:sz w:val="18"/>
        </w:rPr>
        <w:t>religious</w:t>
      </w:r>
      <w:r>
        <w:rPr>
          <w:spacing w:val="-8"/>
          <w:sz w:val="18"/>
        </w:rPr>
        <w:t> </w:t>
      </w:r>
      <w:r>
        <w:rPr>
          <w:sz w:val="18"/>
        </w:rPr>
        <w:t>traditions,</w:t>
      </w:r>
      <w:r>
        <w:rPr>
          <w:spacing w:val="-8"/>
          <w:sz w:val="18"/>
        </w:rPr>
        <w:t> </w:t>
      </w:r>
      <w:r>
        <w:rPr>
          <w:sz w:val="18"/>
        </w:rPr>
        <w:t>customs, and</w:t>
      </w:r>
      <w:r>
        <w:rPr>
          <w:spacing w:val="-9"/>
          <w:sz w:val="18"/>
        </w:rPr>
        <w:t> </w:t>
      </w:r>
      <w:r>
        <w:rPr>
          <w:sz w:val="18"/>
        </w:rPr>
        <w:t>ceremonies,</w:t>
      </w:r>
      <w:r>
        <w:rPr>
          <w:spacing w:val="-9"/>
          <w:sz w:val="18"/>
        </w:rPr>
        <w:t> </w:t>
      </w:r>
      <w:r>
        <w:rPr>
          <w:sz w:val="18"/>
        </w:rPr>
        <w:t>consistent</w:t>
      </w:r>
      <w:r>
        <w:rPr>
          <w:spacing w:val="-9"/>
          <w:sz w:val="18"/>
        </w:rPr>
        <w:t> </w:t>
      </w:r>
      <w:r>
        <w:rPr>
          <w:sz w:val="18"/>
        </w:rPr>
        <w:t>with</w:t>
      </w:r>
      <w:r>
        <w:rPr>
          <w:spacing w:val="-9"/>
          <w:sz w:val="18"/>
        </w:rPr>
        <w:t> </w:t>
      </w:r>
      <w:r>
        <w:rPr>
          <w:sz w:val="18"/>
        </w:rPr>
        <w:t>Article</w:t>
      </w:r>
      <w:r>
        <w:rPr>
          <w:spacing w:val="-9"/>
          <w:sz w:val="18"/>
        </w:rPr>
        <w:t> </w:t>
      </w:r>
      <w:r>
        <w:rPr>
          <w:sz w:val="18"/>
        </w:rPr>
        <w:t>12:1</w:t>
      </w:r>
      <w:r>
        <w:rPr>
          <w:spacing w:val="-9"/>
          <w:sz w:val="18"/>
        </w:rPr>
        <w:t> </w:t>
      </w:r>
      <w:r>
        <w:rPr>
          <w:sz w:val="18"/>
        </w:rPr>
        <w:t>of the </w:t>
      </w:r>
      <w:r>
        <w:rPr>
          <w:rFonts w:ascii="Times New Roman" w:hAnsi="Times New Roman"/>
          <w:i/>
          <w:sz w:val="18"/>
        </w:rPr>
        <w:t>United Nations Declaration on the Rights of </w:t>
      </w:r>
      <w:r>
        <w:rPr>
          <w:rFonts w:ascii="Times New Roman" w:hAnsi="Times New Roman"/>
          <w:i/>
          <w:sz w:val="18"/>
        </w:rPr>
        <w:t>Indigenous</w:t>
      </w:r>
      <w:r>
        <w:rPr>
          <w:rFonts w:ascii="Times New Roman" w:hAnsi="Times New Roman"/>
          <w:i/>
          <w:spacing w:val="30"/>
          <w:sz w:val="18"/>
        </w:rPr>
        <w:t> </w:t>
      </w:r>
      <w:r>
        <w:rPr>
          <w:rFonts w:ascii="Times New Roman" w:hAnsi="Times New Roman"/>
          <w:i/>
          <w:sz w:val="18"/>
        </w:rPr>
        <w:t>Peoples</w:t>
      </w:r>
      <w:r>
        <w:rPr>
          <w:sz w:val="18"/>
        </w:rPr>
        <w:t>.</w:t>
      </w:r>
    </w:p>
    <w:p>
      <w:pPr>
        <w:pStyle w:val="ListParagraph"/>
        <w:numPr>
          <w:ilvl w:val="1"/>
          <w:numId w:val="1"/>
        </w:numPr>
        <w:tabs>
          <w:tab w:pos="761" w:val="left" w:leader="none"/>
        </w:tabs>
        <w:spacing w:line="319" w:lineRule="auto" w:before="119" w:after="0"/>
        <w:ind w:left="760" w:right="130" w:hanging="260"/>
        <w:jc w:val="left"/>
        <w:rPr>
          <w:sz w:val="18"/>
        </w:rPr>
      </w:pPr>
      <w:r>
        <w:rPr>
          <w:w w:val="105"/>
          <w:sz w:val="18"/>
        </w:rPr>
        <w:t>Engaging</w:t>
      </w:r>
      <w:r>
        <w:rPr>
          <w:spacing w:val="-19"/>
          <w:w w:val="105"/>
          <w:sz w:val="18"/>
        </w:rPr>
        <w:t> </w:t>
      </w:r>
      <w:r>
        <w:rPr>
          <w:w w:val="105"/>
          <w:sz w:val="18"/>
        </w:rPr>
        <w:t>in</w:t>
      </w:r>
      <w:r>
        <w:rPr>
          <w:spacing w:val="-19"/>
          <w:w w:val="105"/>
          <w:sz w:val="18"/>
        </w:rPr>
        <w:t> </w:t>
      </w:r>
      <w:r>
        <w:rPr>
          <w:w w:val="105"/>
          <w:sz w:val="18"/>
        </w:rPr>
        <w:t>ongoing</w:t>
      </w:r>
      <w:r>
        <w:rPr>
          <w:spacing w:val="-19"/>
          <w:w w:val="105"/>
          <w:sz w:val="18"/>
        </w:rPr>
        <w:t> </w:t>
      </w:r>
      <w:r>
        <w:rPr>
          <w:w w:val="105"/>
          <w:sz w:val="18"/>
        </w:rPr>
        <w:t>public</w:t>
      </w:r>
      <w:r>
        <w:rPr>
          <w:spacing w:val="-19"/>
          <w:w w:val="105"/>
          <w:sz w:val="18"/>
        </w:rPr>
        <w:t> </w:t>
      </w:r>
      <w:r>
        <w:rPr>
          <w:w w:val="105"/>
          <w:sz w:val="18"/>
        </w:rPr>
        <w:t>dialogue</w:t>
      </w:r>
      <w:r>
        <w:rPr>
          <w:spacing w:val="-19"/>
          <w:w w:val="105"/>
          <w:sz w:val="18"/>
        </w:rPr>
        <w:t> </w:t>
      </w:r>
      <w:r>
        <w:rPr>
          <w:w w:val="105"/>
          <w:sz w:val="18"/>
        </w:rPr>
        <w:t>and</w:t>
      </w:r>
      <w:r>
        <w:rPr>
          <w:spacing w:val="-19"/>
          <w:w w:val="105"/>
          <w:sz w:val="18"/>
        </w:rPr>
        <w:t> </w:t>
      </w:r>
      <w:r>
        <w:rPr>
          <w:w w:val="105"/>
          <w:sz w:val="18"/>
        </w:rPr>
        <w:t>actions</w:t>
      </w:r>
      <w:r>
        <w:rPr>
          <w:spacing w:val="-19"/>
          <w:w w:val="105"/>
          <w:sz w:val="18"/>
        </w:rPr>
        <w:t> </w:t>
      </w:r>
      <w:r>
        <w:rPr>
          <w:w w:val="105"/>
          <w:sz w:val="18"/>
        </w:rPr>
        <w:t>to support</w:t>
      </w:r>
      <w:r>
        <w:rPr>
          <w:spacing w:val="-14"/>
          <w:w w:val="105"/>
          <w:sz w:val="18"/>
        </w:rPr>
        <w:t> </w:t>
      </w:r>
      <w:r>
        <w:rPr>
          <w:w w:val="105"/>
          <w:sz w:val="18"/>
        </w:rPr>
        <w:t>the</w:t>
      </w:r>
      <w:r>
        <w:rPr>
          <w:spacing w:val="-14"/>
          <w:w w:val="105"/>
          <w:sz w:val="18"/>
        </w:rPr>
        <w:t> </w:t>
      </w:r>
      <w:r>
        <w:rPr>
          <w:rFonts w:ascii="Times New Roman"/>
          <w:i/>
          <w:w w:val="105"/>
          <w:sz w:val="18"/>
        </w:rPr>
        <w:t>United</w:t>
      </w:r>
      <w:r>
        <w:rPr>
          <w:rFonts w:ascii="Times New Roman"/>
          <w:i/>
          <w:spacing w:val="-18"/>
          <w:w w:val="105"/>
          <w:sz w:val="18"/>
        </w:rPr>
        <w:t> </w:t>
      </w:r>
      <w:r>
        <w:rPr>
          <w:rFonts w:ascii="Times New Roman"/>
          <w:i/>
          <w:w w:val="105"/>
          <w:sz w:val="18"/>
        </w:rPr>
        <w:t>Nations</w:t>
      </w:r>
      <w:r>
        <w:rPr>
          <w:rFonts w:ascii="Times New Roman"/>
          <w:i/>
          <w:spacing w:val="-18"/>
          <w:w w:val="105"/>
          <w:sz w:val="18"/>
        </w:rPr>
        <w:t> </w:t>
      </w:r>
      <w:r>
        <w:rPr>
          <w:rFonts w:ascii="Times New Roman"/>
          <w:i/>
          <w:w w:val="105"/>
          <w:sz w:val="18"/>
        </w:rPr>
        <w:t>Declaration</w:t>
      </w:r>
      <w:r>
        <w:rPr>
          <w:rFonts w:ascii="Times New Roman"/>
          <w:i/>
          <w:spacing w:val="-18"/>
          <w:w w:val="105"/>
          <w:sz w:val="18"/>
        </w:rPr>
        <w:t> </w:t>
      </w:r>
      <w:r>
        <w:rPr>
          <w:rFonts w:ascii="Times New Roman"/>
          <w:i/>
          <w:w w:val="105"/>
          <w:sz w:val="18"/>
        </w:rPr>
        <w:t>on</w:t>
      </w:r>
      <w:r>
        <w:rPr>
          <w:rFonts w:ascii="Times New Roman"/>
          <w:i/>
          <w:spacing w:val="-18"/>
          <w:w w:val="105"/>
          <w:sz w:val="18"/>
        </w:rPr>
        <w:t> </w:t>
      </w:r>
      <w:r>
        <w:rPr>
          <w:rFonts w:ascii="Times New Roman"/>
          <w:i/>
          <w:w w:val="105"/>
          <w:sz w:val="18"/>
        </w:rPr>
        <w:t>the</w:t>
      </w:r>
      <w:r>
        <w:rPr>
          <w:rFonts w:ascii="Times New Roman"/>
          <w:i/>
          <w:spacing w:val="-18"/>
          <w:w w:val="105"/>
          <w:sz w:val="18"/>
        </w:rPr>
        <w:t> </w:t>
      </w:r>
      <w:r>
        <w:rPr>
          <w:rFonts w:ascii="Times New Roman"/>
          <w:i/>
          <w:w w:val="105"/>
          <w:sz w:val="18"/>
        </w:rPr>
        <w:t>Rights </w:t>
      </w:r>
      <w:r>
        <w:rPr>
          <w:rFonts w:ascii="Times New Roman"/>
          <w:i/>
          <w:w w:val="105"/>
          <w:sz w:val="18"/>
        </w:rPr>
        <w:t>of</w:t>
      </w:r>
      <w:r>
        <w:rPr>
          <w:rFonts w:ascii="Times New Roman"/>
          <w:i/>
          <w:spacing w:val="-29"/>
          <w:w w:val="105"/>
          <w:sz w:val="18"/>
        </w:rPr>
        <w:t> </w:t>
      </w:r>
      <w:r>
        <w:rPr>
          <w:rFonts w:ascii="Times New Roman"/>
          <w:i/>
          <w:w w:val="105"/>
          <w:sz w:val="18"/>
        </w:rPr>
        <w:t>Indigenous</w:t>
      </w:r>
      <w:r>
        <w:rPr>
          <w:rFonts w:ascii="Times New Roman"/>
          <w:i/>
          <w:spacing w:val="-29"/>
          <w:w w:val="105"/>
          <w:sz w:val="18"/>
        </w:rPr>
        <w:t> </w:t>
      </w:r>
      <w:r>
        <w:rPr>
          <w:rFonts w:ascii="Times New Roman"/>
          <w:i/>
          <w:w w:val="105"/>
          <w:sz w:val="18"/>
        </w:rPr>
        <w:t>Peoples</w:t>
      </w:r>
      <w:r>
        <w:rPr>
          <w:w w:val="105"/>
          <w:sz w:val="18"/>
        </w:rPr>
        <w:t>.</w:t>
      </w:r>
    </w:p>
    <w:p>
      <w:pPr>
        <w:pStyle w:val="ListParagraph"/>
        <w:numPr>
          <w:ilvl w:val="1"/>
          <w:numId w:val="1"/>
        </w:numPr>
        <w:tabs>
          <w:tab w:pos="761" w:val="left" w:leader="none"/>
        </w:tabs>
        <w:spacing w:line="319" w:lineRule="auto" w:before="119" w:after="0"/>
        <w:ind w:left="760" w:right="328" w:hanging="260"/>
        <w:jc w:val="left"/>
        <w:rPr>
          <w:sz w:val="18"/>
        </w:rPr>
      </w:pPr>
      <w:r>
        <w:rPr>
          <w:sz w:val="18"/>
        </w:rPr>
        <w:t>Issuing a statement no later than March 31, 2016, from all religious denominations and faith</w:t>
      </w:r>
      <w:r>
        <w:rPr>
          <w:spacing w:val="-17"/>
          <w:sz w:val="18"/>
        </w:rPr>
        <w:t> </w:t>
      </w:r>
      <w:r>
        <w:rPr>
          <w:sz w:val="18"/>
        </w:rPr>
        <w:t>groups, as to how they will implement the </w:t>
      </w:r>
      <w:r>
        <w:rPr>
          <w:rFonts w:ascii="Times New Roman"/>
          <w:i/>
          <w:sz w:val="18"/>
        </w:rPr>
        <w:t>United Nations </w:t>
      </w:r>
      <w:r>
        <w:rPr>
          <w:rFonts w:ascii="Times New Roman"/>
          <w:i/>
          <w:sz w:val="18"/>
        </w:rPr>
        <w:t>Declaration on the Rights of Indigenous </w:t>
      </w:r>
      <w:r>
        <w:rPr>
          <w:rFonts w:ascii="Times New Roman"/>
          <w:i/>
          <w:spacing w:val="15"/>
          <w:sz w:val="18"/>
        </w:rPr>
        <w:t> </w:t>
      </w:r>
      <w:r>
        <w:rPr>
          <w:rFonts w:ascii="Times New Roman"/>
          <w:i/>
          <w:sz w:val="18"/>
        </w:rPr>
        <w:t>Peoples</w:t>
      </w:r>
      <w:r>
        <w:rPr>
          <w:sz w:val="18"/>
        </w:rPr>
        <w:t>.</w:t>
      </w:r>
    </w:p>
    <w:p>
      <w:pPr>
        <w:pStyle w:val="ListParagraph"/>
        <w:numPr>
          <w:ilvl w:val="0"/>
          <w:numId w:val="1"/>
        </w:numPr>
        <w:tabs>
          <w:tab w:pos="480" w:val="left" w:leader="none"/>
        </w:tabs>
        <w:spacing w:line="319" w:lineRule="auto" w:before="119" w:after="0"/>
        <w:ind w:left="479" w:right="304" w:hanging="360"/>
        <w:jc w:val="left"/>
        <w:rPr>
          <w:sz w:val="18"/>
        </w:rPr>
      </w:pPr>
      <w:r>
        <w:rPr>
          <w:spacing w:val="-4"/>
          <w:sz w:val="18"/>
        </w:rPr>
        <w:t>We </w:t>
      </w:r>
      <w:r>
        <w:rPr>
          <w:sz w:val="18"/>
        </w:rPr>
        <w:t>call upon all religious denominations and faith groups who have not already done so to repudiate concepts used to justify European sovereignty over Indigenous lands and peoples, such as the Doctrine of Discovery and </w:t>
      </w:r>
      <w:r>
        <w:rPr>
          <w:rFonts w:ascii="Times New Roman"/>
          <w:i/>
          <w:sz w:val="18"/>
        </w:rPr>
        <w:t>terra</w:t>
      </w:r>
      <w:r>
        <w:rPr>
          <w:rFonts w:ascii="Times New Roman"/>
          <w:i/>
          <w:spacing w:val="37"/>
          <w:sz w:val="18"/>
        </w:rPr>
        <w:t> </w:t>
      </w:r>
      <w:r>
        <w:rPr>
          <w:rFonts w:ascii="Times New Roman"/>
          <w:i/>
          <w:sz w:val="18"/>
        </w:rPr>
        <w:t>nullius</w:t>
      </w:r>
      <w:r>
        <w:rPr>
          <w:sz w:val="18"/>
        </w:rPr>
        <w:t>.</w:t>
      </w:r>
    </w:p>
    <w:p>
      <w:pPr>
        <w:pStyle w:val="BodyText"/>
        <w:spacing w:before="6"/>
        <w:rPr>
          <w:sz w:val="15"/>
        </w:rPr>
      </w:pPr>
    </w:p>
    <w:p>
      <w:pPr>
        <w:pStyle w:val="Heading3"/>
        <w:spacing w:line="249" w:lineRule="auto"/>
        <w:ind w:right="1930"/>
      </w:pPr>
      <w:r>
        <w:rPr>
          <w:w w:val="120"/>
        </w:rPr>
        <w:t>Equity</w:t>
      </w:r>
      <w:r>
        <w:rPr>
          <w:spacing w:val="-39"/>
          <w:w w:val="120"/>
        </w:rPr>
        <w:t> </w:t>
      </w:r>
      <w:r>
        <w:rPr>
          <w:w w:val="120"/>
        </w:rPr>
        <w:t>for</w:t>
      </w:r>
      <w:r>
        <w:rPr>
          <w:spacing w:val="-39"/>
          <w:w w:val="120"/>
        </w:rPr>
        <w:t> </w:t>
      </w:r>
      <w:r>
        <w:rPr>
          <w:w w:val="120"/>
        </w:rPr>
        <w:t>Aboriginal</w:t>
      </w:r>
      <w:r>
        <w:rPr>
          <w:spacing w:val="-39"/>
          <w:w w:val="120"/>
        </w:rPr>
        <w:t> </w:t>
      </w:r>
      <w:r>
        <w:rPr>
          <w:w w:val="120"/>
        </w:rPr>
        <w:t>People </w:t>
      </w:r>
      <w:r>
        <w:rPr>
          <w:w w:val="115"/>
        </w:rPr>
        <w:t>in</w:t>
      </w:r>
      <w:r>
        <w:rPr>
          <w:spacing w:val="-22"/>
          <w:w w:val="115"/>
        </w:rPr>
        <w:t> </w:t>
      </w:r>
      <w:r>
        <w:rPr>
          <w:w w:val="115"/>
        </w:rPr>
        <w:t>the</w:t>
      </w:r>
      <w:r>
        <w:rPr>
          <w:spacing w:val="-22"/>
          <w:w w:val="115"/>
        </w:rPr>
        <w:t> </w:t>
      </w:r>
      <w:r>
        <w:rPr>
          <w:w w:val="115"/>
        </w:rPr>
        <w:t>Legal</w:t>
      </w:r>
      <w:r>
        <w:rPr>
          <w:spacing w:val="-22"/>
          <w:w w:val="115"/>
        </w:rPr>
        <w:t> </w:t>
      </w:r>
      <w:r>
        <w:rPr>
          <w:w w:val="115"/>
        </w:rPr>
        <w:t>System</w:t>
      </w:r>
    </w:p>
    <w:p>
      <w:pPr>
        <w:pStyle w:val="ListParagraph"/>
        <w:numPr>
          <w:ilvl w:val="0"/>
          <w:numId w:val="1"/>
        </w:numPr>
        <w:tabs>
          <w:tab w:pos="481" w:val="left" w:leader="none"/>
        </w:tabs>
        <w:spacing w:line="319" w:lineRule="auto" w:before="177" w:after="0"/>
        <w:ind w:left="480" w:right="414" w:hanging="360"/>
        <w:jc w:val="left"/>
        <w:rPr>
          <w:sz w:val="18"/>
        </w:rPr>
      </w:pPr>
      <w:r>
        <w:rPr>
          <w:sz w:val="18"/>
        </w:rPr>
        <w:t>In keeping with the </w:t>
      </w:r>
      <w:r>
        <w:rPr>
          <w:rFonts w:ascii="Times New Roman"/>
          <w:i/>
          <w:sz w:val="18"/>
        </w:rPr>
        <w:t>United Nations Declaration on  </w:t>
      </w:r>
      <w:r>
        <w:rPr>
          <w:rFonts w:ascii="Times New Roman"/>
          <w:i/>
          <w:sz w:val="18"/>
        </w:rPr>
        <w:t>the Rights of Indigenous Peoples</w:t>
      </w:r>
      <w:r>
        <w:rPr>
          <w:sz w:val="18"/>
        </w:rPr>
        <w:t>, we call upon the federal</w:t>
      </w:r>
      <w:r>
        <w:rPr>
          <w:spacing w:val="-6"/>
          <w:sz w:val="18"/>
        </w:rPr>
        <w:t> </w:t>
      </w:r>
      <w:r>
        <w:rPr>
          <w:sz w:val="18"/>
        </w:rPr>
        <w:t>government,</w:t>
      </w:r>
      <w:r>
        <w:rPr>
          <w:spacing w:val="-6"/>
          <w:sz w:val="18"/>
        </w:rPr>
        <w:t> </w:t>
      </w:r>
      <w:r>
        <w:rPr>
          <w:sz w:val="18"/>
        </w:rPr>
        <w:t>in</w:t>
      </w:r>
      <w:r>
        <w:rPr>
          <w:spacing w:val="-6"/>
          <w:sz w:val="18"/>
        </w:rPr>
        <w:t> </w:t>
      </w:r>
      <w:r>
        <w:rPr>
          <w:sz w:val="18"/>
        </w:rPr>
        <w:t>collaboration</w:t>
      </w:r>
      <w:r>
        <w:rPr>
          <w:spacing w:val="-6"/>
          <w:sz w:val="18"/>
        </w:rPr>
        <w:t> </w:t>
      </w:r>
      <w:r>
        <w:rPr>
          <w:sz w:val="18"/>
        </w:rPr>
        <w:t>with</w:t>
      </w:r>
      <w:r>
        <w:rPr>
          <w:spacing w:val="-6"/>
          <w:sz w:val="18"/>
        </w:rPr>
        <w:t> </w:t>
      </w:r>
      <w:r>
        <w:rPr>
          <w:sz w:val="18"/>
        </w:rPr>
        <w:t>Aboriginal</w:t>
      </w:r>
    </w:p>
    <w:p>
      <w:pPr>
        <w:pStyle w:val="BodyText"/>
        <w:spacing w:line="319" w:lineRule="auto" w:before="0"/>
        <w:ind w:left="480" w:right="240"/>
      </w:pPr>
      <w:r>
        <w:rPr/>
        <w:t>organizations, to fund the establishment of Indigenous law institutes for the development, use, and</w:t>
      </w:r>
    </w:p>
    <w:p>
      <w:pPr>
        <w:spacing w:after="0" w:line="319" w:lineRule="auto"/>
        <w:sectPr>
          <w:type w:val="continuous"/>
          <w:pgSz w:w="12240" w:h="15840"/>
          <w:pgMar w:top="1280" w:bottom="0" w:left="840" w:right="1320"/>
          <w:cols w:num="2" w:equalWidth="0">
            <w:col w:w="4746" w:space="414"/>
            <w:col w:w="4920"/>
          </w:cols>
        </w:sectPr>
      </w:pPr>
    </w:p>
    <w:p>
      <w:pPr>
        <w:pStyle w:val="BodyText"/>
        <w:spacing w:before="40"/>
        <w:ind w:left="100" w:right="5196"/>
      </w:pPr>
      <w:r>
        <w:rPr/>
        <w:t>6 | Truth and Reconciliation Commission of Canada</w:t>
      </w:r>
    </w:p>
    <w:p>
      <w:pPr>
        <w:pStyle w:val="BodyText"/>
        <w:spacing w:before="1"/>
        <w:rPr>
          <w:sz w:val="17"/>
        </w:rPr>
      </w:pPr>
    </w:p>
    <w:p>
      <w:pPr>
        <w:spacing w:after="0"/>
        <w:rPr>
          <w:sz w:val="17"/>
        </w:rPr>
        <w:sectPr>
          <w:pgSz w:w="12240" w:h="15840"/>
          <w:pgMar w:top="580" w:bottom="280" w:left="1340" w:right="860"/>
        </w:sectPr>
      </w:pPr>
    </w:p>
    <w:p>
      <w:pPr>
        <w:pStyle w:val="BodyText"/>
        <w:spacing w:line="319" w:lineRule="auto" w:before="68"/>
        <w:ind w:left="460" w:right="42"/>
      </w:pPr>
      <w:r>
        <w:rPr/>
        <w:pict>
          <v:line style="position:absolute;mso-position-horizontal-relative:page;mso-position-vertical-relative:page;z-index:1336" from="318pt,57pt" to="318pt,756pt" stroked="true" strokeweight=".5pt" strokecolor="#000000">
            <w10:wrap type="none"/>
          </v:line>
        </w:pict>
      </w:r>
      <w:r>
        <w:rPr/>
        <w:t>understanding of Indigenous laws and access to justice in accordance with the unique cultures of Aboriginal peoples in Canada.</w:t>
      </w:r>
    </w:p>
    <w:p>
      <w:pPr>
        <w:pStyle w:val="ListParagraph"/>
        <w:numPr>
          <w:ilvl w:val="0"/>
          <w:numId w:val="1"/>
        </w:numPr>
        <w:tabs>
          <w:tab w:pos="460" w:val="left" w:leader="none"/>
        </w:tabs>
        <w:spacing w:line="319" w:lineRule="auto" w:before="119" w:after="0"/>
        <w:ind w:left="460" w:right="107" w:hanging="360"/>
        <w:jc w:val="left"/>
        <w:rPr>
          <w:sz w:val="18"/>
        </w:rPr>
      </w:pPr>
      <w:r>
        <w:rPr>
          <w:spacing w:val="-4"/>
          <w:sz w:val="18"/>
        </w:rPr>
        <w:t>We </w:t>
      </w:r>
      <w:r>
        <w:rPr>
          <w:sz w:val="18"/>
        </w:rPr>
        <w:t>call upon the Government of Canada, as an obligation of its fiduciary responsibility, to develop a policy of transparency by publishing legal opinions it develops and upon which it acts or intends to act, in regard</w:t>
      </w:r>
      <w:r>
        <w:rPr>
          <w:spacing w:val="-8"/>
          <w:sz w:val="18"/>
        </w:rPr>
        <w:t> </w:t>
      </w:r>
      <w:r>
        <w:rPr>
          <w:sz w:val="18"/>
        </w:rPr>
        <w:t>to</w:t>
      </w:r>
      <w:r>
        <w:rPr>
          <w:spacing w:val="-8"/>
          <w:sz w:val="18"/>
        </w:rPr>
        <w:t> </w:t>
      </w:r>
      <w:r>
        <w:rPr>
          <w:sz w:val="18"/>
        </w:rPr>
        <w:t>the</w:t>
      </w:r>
      <w:r>
        <w:rPr>
          <w:spacing w:val="-8"/>
          <w:sz w:val="18"/>
        </w:rPr>
        <w:t> </w:t>
      </w:r>
      <w:r>
        <w:rPr>
          <w:sz w:val="18"/>
        </w:rPr>
        <w:t>scope</w:t>
      </w:r>
      <w:r>
        <w:rPr>
          <w:spacing w:val="-8"/>
          <w:sz w:val="18"/>
        </w:rPr>
        <w:t> </w:t>
      </w:r>
      <w:r>
        <w:rPr>
          <w:sz w:val="18"/>
        </w:rPr>
        <w:t>and</w:t>
      </w:r>
      <w:r>
        <w:rPr>
          <w:spacing w:val="-8"/>
          <w:sz w:val="18"/>
        </w:rPr>
        <w:t> </w:t>
      </w:r>
      <w:r>
        <w:rPr>
          <w:sz w:val="18"/>
        </w:rPr>
        <w:t>extent</w:t>
      </w:r>
      <w:r>
        <w:rPr>
          <w:spacing w:val="-8"/>
          <w:sz w:val="18"/>
        </w:rPr>
        <w:t> </w:t>
      </w:r>
      <w:r>
        <w:rPr>
          <w:sz w:val="18"/>
        </w:rPr>
        <w:t>of</w:t>
      </w:r>
      <w:r>
        <w:rPr>
          <w:spacing w:val="-8"/>
          <w:sz w:val="18"/>
        </w:rPr>
        <w:t> </w:t>
      </w:r>
      <w:r>
        <w:rPr>
          <w:sz w:val="18"/>
        </w:rPr>
        <w:t>Aboriginal</w:t>
      </w:r>
      <w:r>
        <w:rPr>
          <w:spacing w:val="-8"/>
          <w:sz w:val="18"/>
        </w:rPr>
        <w:t> </w:t>
      </w:r>
      <w:r>
        <w:rPr>
          <w:sz w:val="18"/>
        </w:rPr>
        <w:t>and</w:t>
      </w:r>
      <w:r>
        <w:rPr>
          <w:spacing w:val="-8"/>
          <w:sz w:val="18"/>
        </w:rPr>
        <w:t> </w:t>
      </w:r>
      <w:r>
        <w:rPr>
          <w:sz w:val="18"/>
        </w:rPr>
        <w:t>Treaty rights.</w:t>
      </w:r>
    </w:p>
    <w:p>
      <w:pPr>
        <w:pStyle w:val="ListParagraph"/>
        <w:numPr>
          <w:ilvl w:val="0"/>
          <w:numId w:val="1"/>
        </w:numPr>
        <w:tabs>
          <w:tab w:pos="460" w:val="left" w:leader="none"/>
        </w:tabs>
        <w:spacing w:line="319" w:lineRule="auto" w:before="119" w:after="0"/>
        <w:ind w:left="460" w:right="40" w:hanging="360"/>
        <w:jc w:val="left"/>
        <w:rPr>
          <w:sz w:val="18"/>
        </w:rPr>
      </w:pPr>
      <w:r>
        <w:rPr>
          <w:spacing w:val="-4"/>
          <w:sz w:val="18"/>
        </w:rPr>
        <w:t>We </w:t>
      </w:r>
      <w:r>
        <w:rPr>
          <w:sz w:val="18"/>
        </w:rPr>
        <w:t>call upon the Government of Canada, provincial  and</w:t>
      </w:r>
      <w:r>
        <w:rPr>
          <w:spacing w:val="-7"/>
          <w:sz w:val="18"/>
        </w:rPr>
        <w:t> </w:t>
      </w:r>
      <w:r>
        <w:rPr>
          <w:sz w:val="18"/>
        </w:rPr>
        <w:t>territorial</w:t>
      </w:r>
      <w:r>
        <w:rPr>
          <w:spacing w:val="-7"/>
          <w:sz w:val="18"/>
        </w:rPr>
        <w:t> </w:t>
      </w:r>
      <w:r>
        <w:rPr>
          <w:sz w:val="18"/>
        </w:rPr>
        <w:t>governments,</w:t>
      </w:r>
      <w:r>
        <w:rPr>
          <w:spacing w:val="-7"/>
          <w:sz w:val="18"/>
        </w:rPr>
        <w:t> </w:t>
      </w:r>
      <w:r>
        <w:rPr>
          <w:sz w:val="18"/>
        </w:rPr>
        <w:t>and</w:t>
      </w:r>
      <w:r>
        <w:rPr>
          <w:spacing w:val="-7"/>
          <w:sz w:val="18"/>
        </w:rPr>
        <w:t> </w:t>
      </w:r>
      <w:r>
        <w:rPr>
          <w:sz w:val="18"/>
        </w:rPr>
        <w:t>the</w:t>
      </w:r>
      <w:r>
        <w:rPr>
          <w:spacing w:val="-7"/>
          <w:sz w:val="18"/>
        </w:rPr>
        <w:t> </w:t>
      </w:r>
      <w:r>
        <w:rPr>
          <w:sz w:val="18"/>
        </w:rPr>
        <w:t>courts</w:t>
      </w:r>
      <w:r>
        <w:rPr>
          <w:spacing w:val="-7"/>
          <w:sz w:val="18"/>
        </w:rPr>
        <w:t> </w:t>
      </w:r>
      <w:r>
        <w:rPr>
          <w:sz w:val="18"/>
        </w:rPr>
        <w:t>to</w:t>
      </w:r>
      <w:r>
        <w:rPr>
          <w:spacing w:val="-7"/>
          <w:sz w:val="18"/>
        </w:rPr>
        <w:t> </w:t>
      </w:r>
      <w:r>
        <w:rPr>
          <w:sz w:val="18"/>
        </w:rPr>
        <w:t>adopt</w:t>
      </w:r>
      <w:r>
        <w:rPr>
          <w:spacing w:val="-7"/>
          <w:sz w:val="18"/>
        </w:rPr>
        <w:t> </w:t>
      </w:r>
      <w:r>
        <w:rPr>
          <w:sz w:val="18"/>
        </w:rPr>
        <w:t>the following legal</w:t>
      </w:r>
      <w:r>
        <w:rPr>
          <w:spacing w:val="-11"/>
          <w:sz w:val="18"/>
        </w:rPr>
        <w:t> </w:t>
      </w:r>
      <w:r>
        <w:rPr>
          <w:sz w:val="18"/>
        </w:rPr>
        <w:t>principles:</w:t>
      </w:r>
    </w:p>
    <w:p>
      <w:pPr>
        <w:pStyle w:val="ListParagraph"/>
        <w:numPr>
          <w:ilvl w:val="1"/>
          <w:numId w:val="1"/>
        </w:numPr>
        <w:tabs>
          <w:tab w:pos="740" w:val="left" w:leader="none"/>
        </w:tabs>
        <w:spacing w:line="319" w:lineRule="auto" w:before="119" w:after="0"/>
        <w:ind w:left="739" w:right="3" w:hanging="260"/>
        <w:jc w:val="left"/>
        <w:rPr>
          <w:sz w:val="18"/>
        </w:rPr>
      </w:pPr>
      <w:r>
        <w:rPr>
          <w:sz w:val="18"/>
        </w:rPr>
        <w:t>Aboriginal title claims are accepted once the Aboriginal claimant has established occupation over a</w:t>
      </w:r>
      <w:r>
        <w:rPr>
          <w:spacing w:val="-9"/>
          <w:sz w:val="18"/>
        </w:rPr>
        <w:t> </w:t>
      </w:r>
      <w:r>
        <w:rPr>
          <w:sz w:val="18"/>
        </w:rPr>
        <w:t>particular</w:t>
      </w:r>
      <w:r>
        <w:rPr>
          <w:spacing w:val="-9"/>
          <w:sz w:val="18"/>
        </w:rPr>
        <w:t> </w:t>
      </w:r>
      <w:r>
        <w:rPr>
          <w:sz w:val="18"/>
        </w:rPr>
        <w:t>territory</w:t>
      </w:r>
      <w:r>
        <w:rPr>
          <w:spacing w:val="-9"/>
          <w:sz w:val="18"/>
        </w:rPr>
        <w:t> </w:t>
      </w:r>
      <w:r>
        <w:rPr>
          <w:sz w:val="18"/>
        </w:rPr>
        <w:t>at</w:t>
      </w:r>
      <w:r>
        <w:rPr>
          <w:spacing w:val="-9"/>
          <w:sz w:val="18"/>
        </w:rPr>
        <w:t> </w:t>
      </w:r>
      <w:r>
        <w:rPr>
          <w:sz w:val="18"/>
        </w:rPr>
        <w:t>a</w:t>
      </w:r>
      <w:r>
        <w:rPr>
          <w:spacing w:val="-9"/>
          <w:sz w:val="18"/>
        </w:rPr>
        <w:t> </w:t>
      </w:r>
      <w:r>
        <w:rPr>
          <w:sz w:val="18"/>
        </w:rPr>
        <w:t>particular</w:t>
      </w:r>
      <w:r>
        <w:rPr>
          <w:spacing w:val="-9"/>
          <w:sz w:val="18"/>
        </w:rPr>
        <w:t> </w:t>
      </w:r>
      <w:r>
        <w:rPr>
          <w:sz w:val="18"/>
        </w:rPr>
        <w:t>point</w:t>
      </w:r>
      <w:r>
        <w:rPr>
          <w:spacing w:val="-9"/>
          <w:sz w:val="18"/>
        </w:rPr>
        <w:t> </w:t>
      </w:r>
      <w:r>
        <w:rPr>
          <w:sz w:val="18"/>
        </w:rPr>
        <w:t>in</w:t>
      </w:r>
      <w:r>
        <w:rPr>
          <w:spacing w:val="-9"/>
          <w:sz w:val="18"/>
        </w:rPr>
        <w:t> </w:t>
      </w:r>
      <w:r>
        <w:rPr>
          <w:sz w:val="18"/>
        </w:rPr>
        <w:t>time.</w:t>
      </w:r>
    </w:p>
    <w:p>
      <w:pPr>
        <w:pStyle w:val="ListParagraph"/>
        <w:numPr>
          <w:ilvl w:val="1"/>
          <w:numId w:val="1"/>
        </w:numPr>
        <w:tabs>
          <w:tab w:pos="740" w:val="left" w:leader="none"/>
        </w:tabs>
        <w:spacing w:line="319" w:lineRule="auto" w:before="119" w:after="0"/>
        <w:ind w:left="739" w:right="264" w:hanging="260"/>
        <w:jc w:val="left"/>
        <w:rPr>
          <w:sz w:val="18"/>
        </w:rPr>
      </w:pPr>
      <w:r>
        <w:rPr>
          <w:sz w:val="18"/>
        </w:rPr>
        <w:t>Once Aboriginal title has been established, the burden of proving any limitation on any rights arising</w:t>
      </w:r>
      <w:r>
        <w:rPr>
          <w:spacing w:val="-9"/>
          <w:sz w:val="18"/>
        </w:rPr>
        <w:t> </w:t>
      </w:r>
      <w:r>
        <w:rPr>
          <w:sz w:val="18"/>
        </w:rPr>
        <w:t>from</w:t>
      </w:r>
      <w:r>
        <w:rPr>
          <w:spacing w:val="-9"/>
          <w:sz w:val="18"/>
        </w:rPr>
        <w:t> </w:t>
      </w:r>
      <w:r>
        <w:rPr>
          <w:sz w:val="18"/>
        </w:rPr>
        <w:t>the</w:t>
      </w:r>
      <w:r>
        <w:rPr>
          <w:spacing w:val="-9"/>
          <w:sz w:val="18"/>
        </w:rPr>
        <w:t> </w:t>
      </w:r>
      <w:r>
        <w:rPr>
          <w:sz w:val="18"/>
        </w:rPr>
        <w:t>existence</w:t>
      </w:r>
      <w:r>
        <w:rPr>
          <w:spacing w:val="-9"/>
          <w:sz w:val="18"/>
        </w:rPr>
        <w:t> </w:t>
      </w:r>
      <w:r>
        <w:rPr>
          <w:sz w:val="18"/>
        </w:rPr>
        <w:t>of</w:t>
      </w:r>
      <w:r>
        <w:rPr>
          <w:spacing w:val="-9"/>
          <w:sz w:val="18"/>
        </w:rPr>
        <w:t> </w:t>
      </w:r>
      <w:r>
        <w:rPr>
          <w:sz w:val="18"/>
        </w:rPr>
        <w:t>that</w:t>
      </w:r>
      <w:r>
        <w:rPr>
          <w:spacing w:val="-9"/>
          <w:sz w:val="18"/>
        </w:rPr>
        <w:t> </w:t>
      </w:r>
      <w:r>
        <w:rPr>
          <w:sz w:val="18"/>
        </w:rPr>
        <w:t>title</w:t>
      </w:r>
      <w:r>
        <w:rPr>
          <w:spacing w:val="-9"/>
          <w:sz w:val="18"/>
        </w:rPr>
        <w:t> </w:t>
      </w:r>
      <w:r>
        <w:rPr>
          <w:sz w:val="18"/>
        </w:rPr>
        <w:t>shifts</w:t>
      </w:r>
      <w:r>
        <w:rPr>
          <w:spacing w:val="-9"/>
          <w:sz w:val="18"/>
        </w:rPr>
        <w:t> </w:t>
      </w:r>
      <w:r>
        <w:rPr>
          <w:sz w:val="18"/>
        </w:rPr>
        <w:t>to</w:t>
      </w:r>
      <w:r>
        <w:rPr>
          <w:spacing w:val="-9"/>
          <w:sz w:val="18"/>
        </w:rPr>
        <w:t> </w:t>
      </w:r>
      <w:r>
        <w:rPr>
          <w:sz w:val="18"/>
        </w:rPr>
        <w:t>the party asserting such a</w:t>
      </w:r>
      <w:r>
        <w:rPr>
          <w:spacing w:val="-25"/>
          <w:sz w:val="18"/>
        </w:rPr>
        <w:t> </w:t>
      </w:r>
      <w:r>
        <w:rPr>
          <w:sz w:val="18"/>
        </w:rPr>
        <w:t>limitation.</w:t>
      </w:r>
    </w:p>
    <w:p>
      <w:pPr>
        <w:pStyle w:val="BodyText"/>
        <w:spacing w:before="6"/>
        <w:rPr>
          <w:sz w:val="15"/>
        </w:rPr>
      </w:pPr>
    </w:p>
    <w:p>
      <w:pPr>
        <w:pStyle w:val="Heading3"/>
        <w:spacing w:before="1"/>
        <w:ind w:left="100" w:right="42"/>
      </w:pPr>
      <w:r>
        <w:rPr>
          <w:w w:val="120"/>
        </w:rPr>
        <w:t>National Council for Reconciliation</w:t>
      </w:r>
    </w:p>
    <w:p>
      <w:pPr>
        <w:pStyle w:val="BodyText"/>
        <w:spacing w:before="1"/>
        <w:rPr>
          <w:rFonts w:ascii="Times New Roman"/>
          <w:b/>
          <w:sz w:val="16"/>
        </w:rPr>
      </w:pPr>
    </w:p>
    <w:p>
      <w:pPr>
        <w:pStyle w:val="ListParagraph"/>
        <w:numPr>
          <w:ilvl w:val="0"/>
          <w:numId w:val="1"/>
        </w:numPr>
        <w:tabs>
          <w:tab w:pos="460" w:val="left" w:leader="none"/>
        </w:tabs>
        <w:spacing w:line="319" w:lineRule="auto" w:before="0" w:after="0"/>
        <w:ind w:left="460" w:right="81" w:hanging="360"/>
        <w:jc w:val="left"/>
        <w:rPr>
          <w:sz w:val="18"/>
        </w:rPr>
      </w:pPr>
      <w:r>
        <w:rPr>
          <w:spacing w:val="-4"/>
          <w:sz w:val="18"/>
        </w:rPr>
        <w:t>We </w:t>
      </w:r>
      <w:r>
        <w:rPr>
          <w:sz w:val="18"/>
        </w:rPr>
        <w:t>call upon the Parliament of Canada, in consultation and collaboration with Aboriginal peoples,</w:t>
      </w:r>
      <w:r>
        <w:rPr>
          <w:spacing w:val="-13"/>
          <w:sz w:val="18"/>
        </w:rPr>
        <w:t> </w:t>
      </w:r>
      <w:r>
        <w:rPr>
          <w:sz w:val="18"/>
        </w:rPr>
        <w:t>to</w:t>
      </w:r>
    </w:p>
    <w:p>
      <w:pPr>
        <w:pStyle w:val="BodyText"/>
        <w:spacing w:line="319" w:lineRule="auto" w:before="0"/>
        <w:ind w:left="460" w:right="42"/>
      </w:pPr>
      <w:r>
        <w:rPr/>
        <w:t>enact legislation to establish a National Council for Reconciliation. The legislation would establish the council as an independent, national, oversight body with membership jointly appointed by the Government of Canada and national Aboriginal organizations, and consisting of Aboriginal and non-Aboriginal members. Its mandate would include, but not be limited to, the following:</w:t>
      </w:r>
    </w:p>
    <w:p>
      <w:pPr>
        <w:pStyle w:val="ListParagraph"/>
        <w:numPr>
          <w:ilvl w:val="1"/>
          <w:numId w:val="1"/>
        </w:numPr>
        <w:tabs>
          <w:tab w:pos="740" w:val="left" w:leader="none"/>
        </w:tabs>
        <w:spacing w:line="319" w:lineRule="auto" w:before="119" w:after="0"/>
        <w:ind w:left="739" w:right="0" w:hanging="260"/>
        <w:jc w:val="left"/>
        <w:rPr>
          <w:sz w:val="18"/>
        </w:rPr>
      </w:pPr>
      <w:r>
        <w:rPr>
          <w:spacing w:val="-3"/>
          <w:sz w:val="18"/>
        </w:rPr>
        <w:t>Monitor, </w:t>
      </w:r>
      <w:r>
        <w:rPr>
          <w:sz w:val="18"/>
        </w:rPr>
        <w:t>evaluate, and report annually to Parliament and the people of Canada on the Government of </w:t>
      </w:r>
      <w:r>
        <w:rPr>
          <w:spacing w:val="-4"/>
          <w:sz w:val="18"/>
        </w:rPr>
        <w:t>Canada’s </w:t>
      </w:r>
      <w:r>
        <w:rPr>
          <w:sz w:val="18"/>
        </w:rPr>
        <w:t>post-apology progress on</w:t>
      </w:r>
      <w:r>
        <w:rPr>
          <w:spacing w:val="8"/>
          <w:sz w:val="18"/>
        </w:rPr>
        <w:t> </w:t>
      </w:r>
      <w:r>
        <w:rPr>
          <w:sz w:val="18"/>
        </w:rPr>
        <w:t>reconciliation</w:t>
      </w:r>
    </w:p>
    <w:p>
      <w:pPr>
        <w:pStyle w:val="BodyText"/>
        <w:spacing w:line="319" w:lineRule="auto" w:before="0"/>
        <w:ind w:left="739" w:right="42"/>
      </w:pPr>
      <w:r>
        <w:rPr/>
        <w:t>to ensure that government accountability for reconciling the relationship between Aboriginal peoples and the Crown is maintained in the coming years.</w:t>
      </w:r>
    </w:p>
    <w:p>
      <w:pPr>
        <w:pStyle w:val="ListParagraph"/>
        <w:numPr>
          <w:ilvl w:val="1"/>
          <w:numId w:val="1"/>
        </w:numPr>
        <w:tabs>
          <w:tab w:pos="740" w:val="left" w:leader="none"/>
        </w:tabs>
        <w:spacing w:line="319" w:lineRule="auto" w:before="119" w:after="0"/>
        <w:ind w:left="739" w:right="55" w:hanging="260"/>
        <w:jc w:val="both"/>
        <w:rPr>
          <w:sz w:val="18"/>
        </w:rPr>
      </w:pPr>
      <w:r>
        <w:rPr>
          <w:spacing w:val="-3"/>
          <w:sz w:val="18"/>
        </w:rPr>
        <w:t>Monitor, </w:t>
      </w:r>
      <w:r>
        <w:rPr>
          <w:sz w:val="18"/>
        </w:rPr>
        <w:t>evaluate, and report to Parliament and the people of Canada on reconciliation progress across all levels and sectors of Canadian society, including the implementation of the Truth and Reconciliation Commission of </w:t>
      </w:r>
      <w:r>
        <w:rPr>
          <w:spacing w:val="-4"/>
          <w:sz w:val="18"/>
        </w:rPr>
        <w:t>Canada’s  </w:t>
      </w:r>
      <w:r>
        <w:rPr>
          <w:sz w:val="18"/>
        </w:rPr>
        <w:t>Calls to  Action.</w:t>
      </w:r>
    </w:p>
    <w:p>
      <w:pPr>
        <w:pStyle w:val="ListParagraph"/>
        <w:numPr>
          <w:ilvl w:val="1"/>
          <w:numId w:val="1"/>
        </w:numPr>
        <w:tabs>
          <w:tab w:pos="740" w:val="left" w:leader="none"/>
        </w:tabs>
        <w:spacing w:line="319" w:lineRule="auto" w:before="119" w:after="0"/>
        <w:ind w:left="739" w:right="85" w:hanging="260"/>
        <w:jc w:val="left"/>
        <w:rPr>
          <w:sz w:val="18"/>
        </w:rPr>
      </w:pPr>
      <w:r>
        <w:rPr>
          <w:sz w:val="18"/>
        </w:rPr>
        <w:t>Develop and implement a multi-year National Action Plan for Reconciliation, which includes research and policy development, public education programs, and</w:t>
      </w:r>
      <w:r>
        <w:rPr>
          <w:spacing w:val="-20"/>
          <w:sz w:val="18"/>
        </w:rPr>
        <w:t> </w:t>
      </w:r>
      <w:r>
        <w:rPr>
          <w:sz w:val="18"/>
        </w:rPr>
        <w:t>resources.</w:t>
      </w:r>
    </w:p>
    <w:p>
      <w:pPr>
        <w:pStyle w:val="ListParagraph"/>
        <w:numPr>
          <w:ilvl w:val="1"/>
          <w:numId w:val="1"/>
        </w:numPr>
        <w:tabs>
          <w:tab w:pos="741" w:val="left" w:leader="none"/>
        </w:tabs>
        <w:spacing w:line="319" w:lineRule="auto" w:before="70" w:after="0"/>
        <w:ind w:left="740" w:right="1067" w:hanging="260"/>
        <w:jc w:val="left"/>
        <w:rPr>
          <w:sz w:val="18"/>
        </w:rPr>
      </w:pPr>
      <w:r>
        <w:rPr>
          <w:w w:val="96"/>
          <w:sz w:val="18"/>
        </w:rPr>
        <w:br w:type="column"/>
      </w:r>
      <w:r>
        <w:rPr>
          <w:sz w:val="18"/>
        </w:rPr>
        <w:t>Promote public dialogue,</w:t>
      </w:r>
      <w:r>
        <w:rPr>
          <w:spacing w:val="-9"/>
          <w:sz w:val="18"/>
        </w:rPr>
        <w:t> </w:t>
      </w:r>
      <w:r>
        <w:rPr>
          <w:sz w:val="18"/>
        </w:rPr>
        <w:t>public/private partnerships, and public initiatives for reconciliation.</w:t>
      </w:r>
    </w:p>
    <w:p>
      <w:pPr>
        <w:pStyle w:val="ListParagraph"/>
        <w:numPr>
          <w:ilvl w:val="0"/>
          <w:numId w:val="1"/>
        </w:numPr>
        <w:tabs>
          <w:tab w:pos="461" w:val="left" w:leader="none"/>
        </w:tabs>
        <w:spacing w:line="319" w:lineRule="auto" w:before="119" w:after="0"/>
        <w:ind w:left="460" w:right="98" w:hanging="360"/>
        <w:jc w:val="left"/>
        <w:rPr>
          <w:sz w:val="18"/>
        </w:rPr>
      </w:pPr>
      <w:r>
        <w:rPr>
          <w:spacing w:val="-4"/>
          <w:sz w:val="18"/>
        </w:rPr>
        <w:t>We </w:t>
      </w:r>
      <w:r>
        <w:rPr>
          <w:sz w:val="18"/>
        </w:rPr>
        <w:t>call upon the Government of Canada to provide multi-year funding for the National Council for Reconciliation to ensure that it has the financial, human, and technical resources required to conduct its work, including the endowment of a National Reconciliation Trust to advance the cause of</w:t>
      </w:r>
      <w:r>
        <w:rPr>
          <w:spacing w:val="-11"/>
          <w:sz w:val="18"/>
        </w:rPr>
        <w:t> </w:t>
      </w:r>
      <w:r>
        <w:rPr>
          <w:sz w:val="18"/>
        </w:rPr>
        <w:t>reconciliation.</w:t>
      </w:r>
    </w:p>
    <w:p>
      <w:pPr>
        <w:pStyle w:val="ListParagraph"/>
        <w:numPr>
          <w:ilvl w:val="0"/>
          <w:numId w:val="1"/>
        </w:numPr>
        <w:tabs>
          <w:tab w:pos="461" w:val="left" w:leader="none"/>
        </w:tabs>
        <w:spacing w:line="319" w:lineRule="auto" w:before="119" w:after="0"/>
        <w:ind w:left="460" w:right="184" w:hanging="360"/>
        <w:jc w:val="left"/>
        <w:rPr>
          <w:sz w:val="18"/>
        </w:rPr>
      </w:pPr>
      <w:r>
        <w:rPr>
          <w:spacing w:val="-4"/>
          <w:sz w:val="18"/>
        </w:rPr>
        <w:t>We </w:t>
      </w:r>
      <w:r>
        <w:rPr>
          <w:sz w:val="18"/>
        </w:rPr>
        <w:t>call</w:t>
      </w:r>
      <w:r>
        <w:rPr>
          <w:spacing w:val="-4"/>
          <w:sz w:val="18"/>
        </w:rPr>
        <w:t> </w:t>
      </w:r>
      <w:r>
        <w:rPr>
          <w:sz w:val="18"/>
        </w:rPr>
        <w:t>upon</w:t>
      </w:r>
      <w:r>
        <w:rPr>
          <w:spacing w:val="-4"/>
          <w:sz w:val="18"/>
        </w:rPr>
        <w:t> </w:t>
      </w:r>
      <w:r>
        <w:rPr>
          <w:sz w:val="18"/>
        </w:rPr>
        <w:t>all</w:t>
      </w:r>
      <w:r>
        <w:rPr>
          <w:spacing w:val="-4"/>
          <w:sz w:val="18"/>
        </w:rPr>
        <w:t> </w:t>
      </w:r>
      <w:r>
        <w:rPr>
          <w:sz w:val="18"/>
        </w:rPr>
        <w:t>levels</w:t>
      </w:r>
      <w:r>
        <w:rPr>
          <w:spacing w:val="-4"/>
          <w:sz w:val="18"/>
        </w:rPr>
        <w:t> </w:t>
      </w:r>
      <w:r>
        <w:rPr>
          <w:sz w:val="18"/>
        </w:rPr>
        <w:t>of</w:t>
      </w:r>
      <w:r>
        <w:rPr>
          <w:spacing w:val="-4"/>
          <w:sz w:val="18"/>
        </w:rPr>
        <w:t> </w:t>
      </w:r>
      <w:r>
        <w:rPr>
          <w:sz w:val="18"/>
        </w:rPr>
        <w:t>government</w:t>
      </w:r>
      <w:r>
        <w:rPr>
          <w:spacing w:val="-4"/>
          <w:sz w:val="18"/>
        </w:rPr>
        <w:t> </w:t>
      </w:r>
      <w:r>
        <w:rPr>
          <w:sz w:val="18"/>
        </w:rPr>
        <w:t>to</w:t>
      </w:r>
      <w:r>
        <w:rPr>
          <w:spacing w:val="-4"/>
          <w:sz w:val="18"/>
        </w:rPr>
        <w:t> </w:t>
      </w:r>
      <w:r>
        <w:rPr>
          <w:sz w:val="18"/>
        </w:rPr>
        <w:t>provide</w:t>
      </w:r>
      <w:r>
        <w:rPr>
          <w:spacing w:val="-4"/>
          <w:sz w:val="18"/>
        </w:rPr>
        <w:t> </w:t>
      </w:r>
      <w:r>
        <w:rPr>
          <w:sz w:val="18"/>
        </w:rPr>
        <w:t>annual reports or any current data requested by the National Council for Reconciliation so that it can report on the progress towards reconciliation. The reports or data would include, but not be limited</w:t>
      </w:r>
      <w:r>
        <w:rPr>
          <w:spacing w:val="-2"/>
          <w:sz w:val="18"/>
        </w:rPr>
        <w:t> </w:t>
      </w:r>
      <w:r>
        <w:rPr>
          <w:sz w:val="18"/>
        </w:rPr>
        <w:t>to:</w:t>
      </w:r>
    </w:p>
    <w:p>
      <w:pPr>
        <w:pStyle w:val="ListParagraph"/>
        <w:numPr>
          <w:ilvl w:val="1"/>
          <w:numId w:val="1"/>
        </w:numPr>
        <w:tabs>
          <w:tab w:pos="741" w:val="left" w:leader="none"/>
        </w:tabs>
        <w:spacing w:line="319" w:lineRule="auto" w:before="119" w:after="0"/>
        <w:ind w:left="740" w:right="121" w:hanging="260"/>
        <w:jc w:val="left"/>
        <w:rPr>
          <w:sz w:val="18"/>
        </w:rPr>
      </w:pPr>
      <w:r>
        <w:rPr>
          <w:sz w:val="18"/>
        </w:rPr>
        <w:t>The number of Aboriginal children—including</w:t>
      </w:r>
      <w:r>
        <w:rPr>
          <w:spacing w:val="-11"/>
          <w:sz w:val="18"/>
        </w:rPr>
        <w:t> </w:t>
      </w:r>
      <w:r>
        <w:rPr>
          <w:sz w:val="18"/>
        </w:rPr>
        <w:t>Métis and Inuit children—in care, compared with non- Aboriginal children, the reasons for apprehension, and the total spending on preventive and care services by child-welfare</w:t>
      </w:r>
      <w:r>
        <w:rPr>
          <w:spacing w:val="-22"/>
          <w:sz w:val="18"/>
        </w:rPr>
        <w:t> </w:t>
      </w:r>
      <w:r>
        <w:rPr>
          <w:sz w:val="18"/>
        </w:rPr>
        <w:t>agencies.</w:t>
      </w:r>
    </w:p>
    <w:p>
      <w:pPr>
        <w:pStyle w:val="ListParagraph"/>
        <w:numPr>
          <w:ilvl w:val="1"/>
          <w:numId w:val="1"/>
        </w:numPr>
        <w:tabs>
          <w:tab w:pos="741" w:val="left" w:leader="none"/>
        </w:tabs>
        <w:spacing w:line="319" w:lineRule="auto" w:before="119" w:after="0"/>
        <w:ind w:left="740" w:right="590" w:hanging="260"/>
        <w:jc w:val="left"/>
        <w:rPr>
          <w:sz w:val="18"/>
        </w:rPr>
      </w:pPr>
      <w:r>
        <w:rPr>
          <w:sz w:val="18"/>
        </w:rPr>
        <w:t>Comparative funding for the education of</w:t>
      </w:r>
      <w:r>
        <w:rPr>
          <w:spacing w:val="-23"/>
          <w:sz w:val="18"/>
        </w:rPr>
        <w:t> </w:t>
      </w:r>
      <w:r>
        <w:rPr>
          <w:sz w:val="18"/>
        </w:rPr>
        <w:t>First Nations children on and off</w:t>
      </w:r>
      <w:r>
        <w:rPr>
          <w:spacing w:val="-20"/>
          <w:sz w:val="18"/>
        </w:rPr>
        <w:t> </w:t>
      </w:r>
      <w:r>
        <w:rPr>
          <w:sz w:val="18"/>
        </w:rPr>
        <w:t>reserves.</w:t>
      </w:r>
    </w:p>
    <w:p>
      <w:pPr>
        <w:pStyle w:val="ListParagraph"/>
        <w:numPr>
          <w:ilvl w:val="1"/>
          <w:numId w:val="1"/>
        </w:numPr>
        <w:tabs>
          <w:tab w:pos="741" w:val="left" w:leader="none"/>
        </w:tabs>
        <w:spacing w:line="319" w:lineRule="auto" w:before="119" w:after="0"/>
        <w:ind w:left="740" w:right="263" w:hanging="260"/>
        <w:jc w:val="left"/>
        <w:rPr>
          <w:sz w:val="18"/>
        </w:rPr>
      </w:pPr>
      <w:r>
        <w:rPr>
          <w:sz w:val="18"/>
        </w:rPr>
        <w:t>The educational and income attainments of Aboriginal peoples in Canada compared with non- Aboriginal</w:t>
      </w:r>
      <w:r>
        <w:rPr>
          <w:spacing w:val="7"/>
          <w:sz w:val="18"/>
        </w:rPr>
        <w:t> </w:t>
      </w:r>
      <w:r>
        <w:rPr>
          <w:sz w:val="18"/>
        </w:rPr>
        <w:t>people.</w:t>
      </w:r>
    </w:p>
    <w:p>
      <w:pPr>
        <w:pStyle w:val="ListParagraph"/>
        <w:numPr>
          <w:ilvl w:val="1"/>
          <w:numId w:val="1"/>
        </w:numPr>
        <w:tabs>
          <w:tab w:pos="741" w:val="left" w:leader="none"/>
        </w:tabs>
        <w:spacing w:line="319" w:lineRule="auto" w:before="119" w:after="0"/>
        <w:ind w:left="740" w:right="115" w:hanging="260"/>
        <w:jc w:val="left"/>
        <w:rPr>
          <w:sz w:val="18"/>
        </w:rPr>
      </w:pPr>
      <w:r>
        <w:rPr>
          <w:sz w:val="18"/>
        </w:rPr>
        <w:t>Progress</w:t>
      </w:r>
      <w:r>
        <w:rPr>
          <w:spacing w:val="-6"/>
          <w:sz w:val="18"/>
        </w:rPr>
        <w:t> </w:t>
      </w:r>
      <w:r>
        <w:rPr>
          <w:sz w:val="18"/>
        </w:rPr>
        <w:t>on</w:t>
      </w:r>
      <w:r>
        <w:rPr>
          <w:spacing w:val="-6"/>
          <w:sz w:val="18"/>
        </w:rPr>
        <w:t> </w:t>
      </w:r>
      <w:r>
        <w:rPr>
          <w:sz w:val="18"/>
        </w:rPr>
        <w:t>closing</w:t>
      </w:r>
      <w:r>
        <w:rPr>
          <w:spacing w:val="-6"/>
          <w:sz w:val="18"/>
        </w:rPr>
        <w:t> </w:t>
      </w:r>
      <w:r>
        <w:rPr>
          <w:sz w:val="18"/>
        </w:rPr>
        <w:t>the</w:t>
      </w:r>
      <w:r>
        <w:rPr>
          <w:spacing w:val="-6"/>
          <w:sz w:val="18"/>
        </w:rPr>
        <w:t> </w:t>
      </w:r>
      <w:r>
        <w:rPr>
          <w:sz w:val="18"/>
        </w:rPr>
        <w:t>gaps</w:t>
      </w:r>
      <w:r>
        <w:rPr>
          <w:spacing w:val="-6"/>
          <w:sz w:val="18"/>
        </w:rPr>
        <w:t> </w:t>
      </w:r>
      <w:r>
        <w:rPr>
          <w:sz w:val="18"/>
        </w:rPr>
        <w:t>between</w:t>
      </w:r>
      <w:r>
        <w:rPr>
          <w:spacing w:val="-6"/>
          <w:sz w:val="18"/>
        </w:rPr>
        <w:t> </w:t>
      </w:r>
      <w:r>
        <w:rPr>
          <w:sz w:val="18"/>
        </w:rPr>
        <w:t>Aboriginal</w:t>
      </w:r>
      <w:r>
        <w:rPr>
          <w:spacing w:val="-6"/>
          <w:sz w:val="18"/>
        </w:rPr>
        <w:t> </w:t>
      </w:r>
      <w:r>
        <w:rPr>
          <w:sz w:val="18"/>
        </w:rPr>
        <w:t>and non-Aboriginal communities in a number of health indicators such as: infant mortality, maternal health, suicide, mental health, addictions, life expectancy, birth rates, infant and child health issues, chronic diseases, illness and injury incidence, and the availability</w:t>
      </w:r>
      <w:r>
        <w:rPr>
          <w:spacing w:val="-13"/>
          <w:sz w:val="18"/>
        </w:rPr>
        <w:t> </w:t>
      </w:r>
      <w:r>
        <w:rPr>
          <w:sz w:val="18"/>
        </w:rPr>
        <w:t>of</w:t>
      </w:r>
      <w:r>
        <w:rPr>
          <w:spacing w:val="-13"/>
          <w:sz w:val="18"/>
        </w:rPr>
        <w:t> </w:t>
      </w:r>
      <w:r>
        <w:rPr>
          <w:sz w:val="18"/>
        </w:rPr>
        <w:t>appropriate</w:t>
      </w:r>
      <w:r>
        <w:rPr>
          <w:spacing w:val="-13"/>
          <w:sz w:val="18"/>
        </w:rPr>
        <w:t> </w:t>
      </w:r>
      <w:r>
        <w:rPr>
          <w:sz w:val="18"/>
        </w:rPr>
        <w:t>health</w:t>
      </w:r>
      <w:r>
        <w:rPr>
          <w:spacing w:val="-13"/>
          <w:sz w:val="18"/>
        </w:rPr>
        <w:t> </w:t>
      </w:r>
      <w:r>
        <w:rPr>
          <w:sz w:val="18"/>
        </w:rPr>
        <w:t>services.</w:t>
      </w:r>
    </w:p>
    <w:p>
      <w:pPr>
        <w:pStyle w:val="ListParagraph"/>
        <w:numPr>
          <w:ilvl w:val="1"/>
          <w:numId w:val="1"/>
        </w:numPr>
        <w:tabs>
          <w:tab w:pos="741" w:val="left" w:leader="none"/>
        </w:tabs>
        <w:spacing w:line="319" w:lineRule="auto" w:before="119" w:after="0"/>
        <w:ind w:left="740" w:right="314" w:hanging="260"/>
        <w:jc w:val="both"/>
        <w:rPr>
          <w:sz w:val="18"/>
        </w:rPr>
      </w:pPr>
      <w:r>
        <w:rPr>
          <w:sz w:val="18"/>
        </w:rPr>
        <w:t>Progress</w:t>
      </w:r>
      <w:r>
        <w:rPr>
          <w:spacing w:val="-12"/>
          <w:sz w:val="18"/>
        </w:rPr>
        <w:t> </w:t>
      </w:r>
      <w:r>
        <w:rPr>
          <w:sz w:val="18"/>
        </w:rPr>
        <w:t>on</w:t>
      </w:r>
      <w:r>
        <w:rPr>
          <w:spacing w:val="-12"/>
          <w:sz w:val="18"/>
        </w:rPr>
        <w:t> </w:t>
      </w:r>
      <w:r>
        <w:rPr>
          <w:sz w:val="18"/>
        </w:rPr>
        <w:t>eliminating</w:t>
      </w:r>
      <w:r>
        <w:rPr>
          <w:spacing w:val="-12"/>
          <w:sz w:val="18"/>
        </w:rPr>
        <w:t> </w:t>
      </w:r>
      <w:r>
        <w:rPr>
          <w:sz w:val="18"/>
        </w:rPr>
        <w:t>the</w:t>
      </w:r>
      <w:r>
        <w:rPr>
          <w:spacing w:val="-12"/>
          <w:sz w:val="18"/>
        </w:rPr>
        <w:t> </w:t>
      </w:r>
      <w:r>
        <w:rPr>
          <w:sz w:val="18"/>
        </w:rPr>
        <w:t>overrepresentation</w:t>
      </w:r>
      <w:r>
        <w:rPr>
          <w:spacing w:val="-12"/>
          <w:sz w:val="18"/>
        </w:rPr>
        <w:t> </w:t>
      </w:r>
      <w:r>
        <w:rPr>
          <w:sz w:val="18"/>
        </w:rPr>
        <w:t>of Aboriginal</w:t>
      </w:r>
      <w:r>
        <w:rPr>
          <w:spacing w:val="-7"/>
          <w:sz w:val="18"/>
        </w:rPr>
        <w:t> </w:t>
      </w:r>
      <w:r>
        <w:rPr>
          <w:sz w:val="18"/>
        </w:rPr>
        <w:t>children</w:t>
      </w:r>
      <w:r>
        <w:rPr>
          <w:spacing w:val="-7"/>
          <w:sz w:val="18"/>
        </w:rPr>
        <w:t> </w:t>
      </w:r>
      <w:r>
        <w:rPr>
          <w:sz w:val="18"/>
        </w:rPr>
        <w:t>in</w:t>
      </w:r>
      <w:r>
        <w:rPr>
          <w:spacing w:val="-7"/>
          <w:sz w:val="18"/>
        </w:rPr>
        <w:t> </w:t>
      </w:r>
      <w:r>
        <w:rPr>
          <w:sz w:val="18"/>
        </w:rPr>
        <w:t>youth</w:t>
      </w:r>
      <w:r>
        <w:rPr>
          <w:spacing w:val="-7"/>
          <w:sz w:val="18"/>
        </w:rPr>
        <w:t> </w:t>
      </w:r>
      <w:r>
        <w:rPr>
          <w:sz w:val="18"/>
        </w:rPr>
        <w:t>custody</w:t>
      </w:r>
      <w:r>
        <w:rPr>
          <w:spacing w:val="-7"/>
          <w:sz w:val="18"/>
        </w:rPr>
        <w:t> </w:t>
      </w:r>
      <w:r>
        <w:rPr>
          <w:sz w:val="18"/>
        </w:rPr>
        <w:t>over</w:t>
      </w:r>
      <w:r>
        <w:rPr>
          <w:spacing w:val="-7"/>
          <w:sz w:val="18"/>
        </w:rPr>
        <w:t> </w:t>
      </w:r>
      <w:r>
        <w:rPr>
          <w:sz w:val="18"/>
        </w:rPr>
        <w:t>the</w:t>
      </w:r>
      <w:r>
        <w:rPr>
          <w:spacing w:val="-7"/>
          <w:sz w:val="18"/>
        </w:rPr>
        <w:t> </w:t>
      </w:r>
      <w:r>
        <w:rPr>
          <w:sz w:val="18"/>
        </w:rPr>
        <w:t>next decade.</w:t>
      </w:r>
    </w:p>
    <w:p>
      <w:pPr>
        <w:pStyle w:val="ListParagraph"/>
        <w:numPr>
          <w:ilvl w:val="1"/>
          <w:numId w:val="1"/>
        </w:numPr>
        <w:tabs>
          <w:tab w:pos="741" w:val="left" w:leader="none"/>
        </w:tabs>
        <w:spacing w:line="319" w:lineRule="auto" w:before="119" w:after="0"/>
        <w:ind w:left="740" w:right="721" w:hanging="260"/>
        <w:jc w:val="left"/>
        <w:rPr>
          <w:sz w:val="18"/>
        </w:rPr>
      </w:pPr>
      <w:r>
        <w:rPr>
          <w:sz w:val="18"/>
        </w:rPr>
        <w:t>Progress on reducing the rate of criminal victimization of Aboriginal people, including data related to homicide and family violence victimization and other</w:t>
      </w:r>
      <w:r>
        <w:rPr>
          <w:spacing w:val="-2"/>
          <w:sz w:val="18"/>
        </w:rPr>
        <w:t> </w:t>
      </w:r>
      <w:r>
        <w:rPr>
          <w:sz w:val="18"/>
        </w:rPr>
        <w:t>crimes.</w:t>
      </w:r>
    </w:p>
    <w:p>
      <w:pPr>
        <w:pStyle w:val="ListParagraph"/>
        <w:numPr>
          <w:ilvl w:val="1"/>
          <w:numId w:val="1"/>
        </w:numPr>
        <w:tabs>
          <w:tab w:pos="741" w:val="left" w:leader="none"/>
        </w:tabs>
        <w:spacing w:line="319" w:lineRule="auto" w:before="119" w:after="0"/>
        <w:ind w:left="740" w:right="449" w:hanging="260"/>
        <w:jc w:val="left"/>
        <w:rPr>
          <w:sz w:val="18"/>
        </w:rPr>
      </w:pPr>
      <w:r>
        <w:rPr>
          <w:sz w:val="18"/>
        </w:rPr>
        <w:t>Progress on reducing the overrepresentation of Aboriginal people in the justice and correctional systems.</w:t>
      </w:r>
    </w:p>
    <w:p>
      <w:pPr>
        <w:pStyle w:val="ListParagraph"/>
        <w:numPr>
          <w:ilvl w:val="0"/>
          <w:numId w:val="1"/>
        </w:numPr>
        <w:tabs>
          <w:tab w:pos="460" w:val="left" w:leader="none"/>
        </w:tabs>
        <w:spacing w:line="319" w:lineRule="auto" w:before="119" w:after="0"/>
        <w:ind w:left="460" w:right="179" w:hanging="360"/>
        <w:jc w:val="left"/>
        <w:rPr>
          <w:sz w:val="18"/>
        </w:rPr>
      </w:pPr>
      <w:r>
        <w:rPr>
          <w:spacing w:val="-4"/>
          <w:sz w:val="18"/>
        </w:rPr>
        <w:t>We </w:t>
      </w:r>
      <w:r>
        <w:rPr>
          <w:sz w:val="18"/>
        </w:rPr>
        <w:t>call upon the prime minister of Canada to formally respond to the report of the National Council for Reconciliation by issuing an annual “State of Aboriginal Peoples” report, which would outline the government’s plans for advancing the cause of</w:t>
      </w:r>
      <w:r>
        <w:rPr>
          <w:spacing w:val="3"/>
          <w:sz w:val="18"/>
        </w:rPr>
        <w:t> </w:t>
      </w:r>
      <w:r>
        <w:rPr>
          <w:sz w:val="18"/>
        </w:rPr>
        <w:t>reconciliation.</w:t>
      </w:r>
    </w:p>
    <w:p>
      <w:pPr>
        <w:spacing w:after="0" w:line="319" w:lineRule="auto"/>
        <w:jc w:val="left"/>
        <w:rPr>
          <w:sz w:val="18"/>
        </w:rPr>
        <w:sectPr>
          <w:type w:val="continuous"/>
          <w:pgSz w:w="12240" w:h="15840"/>
          <w:pgMar w:top="1280" w:bottom="0" w:left="1340" w:right="860"/>
          <w:cols w:num="2" w:equalWidth="0">
            <w:col w:w="4757" w:space="403"/>
            <w:col w:w="4880"/>
          </w:cols>
        </w:sectPr>
      </w:pPr>
    </w:p>
    <w:p>
      <w:pPr>
        <w:pStyle w:val="BodyText"/>
        <w:spacing w:before="40"/>
        <w:ind w:right="119"/>
        <w:jc w:val="right"/>
      </w:pPr>
      <w:r>
        <w:rPr/>
        <w:t>Calls to Action| 7</w:t>
      </w:r>
    </w:p>
    <w:p>
      <w:pPr>
        <w:pStyle w:val="BodyText"/>
        <w:spacing w:before="1"/>
        <w:rPr>
          <w:sz w:val="17"/>
        </w:rPr>
      </w:pPr>
    </w:p>
    <w:p>
      <w:pPr>
        <w:spacing w:after="0"/>
        <w:rPr>
          <w:sz w:val="17"/>
        </w:rPr>
        <w:sectPr>
          <w:pgSz w:w="12240" w:h="15840"/>
          <w:pgMar w:top="580" w:bottom="280" w:left="860" w:right="1320"/>
        </w:sectPr>
      </w:pPr>
    </w:p>
    <w:p>
      <w:pPr>
        <w:pStyle w:val="Heading3"/>
        <w:spacing w:line="249" w:lineRule="auto" w:before="67"/>
        <w:ind w:left="100" w:right="1633"/>
      </w:pPr>
      <w:r>
        <w:rPr/>
        <w:pict>
          <v:line style="position:absolute;mso-position-horizontal-relative:page;mso-position-vertical-relative:page;z-index:1360" from="294.5pt,57pt" to="294.5pt,756pt" stroked="true" strokeweight=".5pt" strokecolor="#000000">
            <w10:wrap type="none"/>
          </v:line>
        </w:pict>
      </w:r>
      <w:r>
        <w:rPr>
          <w:w w:val="115"/>
        </w:rPr>
        <w:t>Professional Development and </w:t>
      </w:r>
      <w:r>
        <w:rPr>
          <w:w w:val="120"/>
        </w:rPr>
        <w:t>Training for Public Servants</w:t>
      </w:r>
    </w:p>
    <w:p>
      <w:pPr>
        <w:pStyle w:val="ListParagraph"/>
        <w:numPr>
          <w:ilvl w:val="0"/>
          <w:numId w:val="1"/>
        </w:numPr>
        <w:tabs>
          <w:tab w:pos="460" w:val="left" w:leader="none"/>
        </w:tabs>
        <w:spacing w:line="319" w:lineRule="auto" w:before="177" w:after="0"/>
        <w:ind w:left="460" w:right="17" w:hanging="360"/>
        <w:jc w:val="left"/>
        <w:rPr>
          <w:sz w:val="18"/>
        </w:rPr>
      </w:pPr>
      <w:r>
        <w:rPr>
          <w:spacing w:val="-4"/>
          <w:sz w:val="18"/>
        </w:rPr>
        <w:t>We </w:t>
      </w:r>
      <w:r>
        <w:rPr>
          <w:sz w:val="18"/>
        </w:rPr>
        <w:t>call upon federal, provincial, territorial, and municipal governments to provide education to public servants on the history of Aboriginal peoples, including the history and legacy of residential schools, the </w:t>
      </w:r>
      <w:r>
        <w:rPr>
          <w:rFonts w:ascii="Times New Roman" w:hAnsi="Times New Roman"/>
          <w:i/>
          <w:sz w:val="18"/>
        </w:rPr>
        <w:t>United </w:t>
      </w:r>
      <w:r>
        <w:rPr>
          <w:rFonts w:ascii="Times New Roman" w:hAnsi="Times New Roman"/>
          <w:i/>
          <w:sz w:val="18"/>
        </w:rPr>
        <w:t>Nations Declaration on the Rights of Indigenous Peoples</w:t>
      </w:r>
      <w:r>
        <w:rPr>
          <w:sz w:val="18"/>
        </w:rPr>
        <w:t>, Treaties and Aboriginal rights, Indigenous law, and Aboriginal–Crown relations. This will require skills- based training in intercultural competency, conflict resolution, human rights, and</w:t>
      </w:r>
      <w:r>
        <w:rPr>
          <w:spacing w:val="13"/>
          <w:sz w:val="18"/>
        </w:rPr>
        <w:t> </w:t>
      </w:r>
      <w:r>
        <w:rPr>
          <w:sz w:val="18"/>
        </w:rPr>
        <w:t>anti-racism.</w:t>
      </w:r>
    </w:p>
    <w:p>
      <w:pPr>
        <w:pStyle w:val="BodyText"/>
        <w:spacing w:before="7"/>
        <w:rPr>
          <w:sz w:val="15"/>
        </w:rPr>
      </w:pPr>
    </w:p>
    <w:p>
      <w:pPr>
        <w:pStyle w:val="Heading3"/>
        <w:ind w:left="100" w:right="-3"/>
      </w:pPr>
      <w:r>
        <w:rPr>
          <w:w w:val="115"/>
        </w:rPr>
        <w:t>Church Apologies and Reconciliation</w:t>
      </w:r>
    </w:p>
    <w:p>
      <w:pPr>
        <w:pStyle w:val="BodyText"/>
        <w:spacing w:before="1"/>
        <w:rPr>
          <w:rFonts w:ascii="Times New Roman"/>
          <w:b/>
          <w:sz w:val="16"/>
        </w:rPr>
      </w:pPr>
    </w:p>
    <w:p>
      <w:pPr>
        <w:pStyle w:val="ListParagraph"/>
        <w:numPr>
          <w:ilvl w:val="0"/>
          <w:numId w:val="1"/>
        </w:numPr>
        <w:tabs>
          <w:tab w:pos="460" w:val="left" w:leader="none"/>
        </w:tabs>
        <w:spacing w:line="319" w:lineRule="auto" w:before="0" w:after="0"/>
        <w:ind w:left="460" w:right="15" w:hanging="360"/>
        <w:jc w:val="left"/>
        <w:rPr>
          <w:sz w:val="18"/>
        </w:rPr>
      </w:pPr>
      <w:r>
        <w:rPr>
          <w:spacing w:val="-4"/>
          <w:sz w:val="18"/>
        </w:rPr>
        <w:t>We </w:t>
      </w:r>
      <w:r>
        <w:rPr>
          <w:sz w:val="18"/>
        </w:rPr>
        <w:t>call upon the Pope to issue an apology to Survivors, their families, and communities for the Roman Catholic </w:t>
      </w:r>
      <w:r>
        <w:rPr>
          <w:spacing w:val="-4"/>
          <w:sz w:val="18"/>
        </w:rPr>
        <w:t>Church’s </w:t>
      </w:r>
      <w:r>
        <w:rPr>
          <w:sz w:val="18"/>
        </w:rPr>
        <w:t>role in the spiritual, cultural, emotional, physical, and sexual abuse of First Nations, Inuit, and Métis children in Catholic-run residential schools. </w:t>
      </w:r>
      <w:r>
        <w:rPr>
          <w:spacing w:val="-4"/>
          <w:sz w:val="18"/>
        </w:rPr>
        <w:t>We </w:t>
      </w:r>
      <w:r>
        <w:rPr>
          <w:sz w:val="18"/>
        </w:rPr>
        <w:t>call for that apology to be similar to the 2010 apology issued to Irish victims of abuse and to occur within one year of the issuing of this Report and to be delivered by the Pope in</w:t>
      </w:r>
      <w:r>
        <w:rPr>
          <w:spacing w:val="29"/>
          <w:sz w:val="18"/>
        </w:rPr>
        <w:t> </w:t>
      </w:r>
      <w:r>
        <w:rPr>
          <w:sz w:val="18"/>
        </w:rPr>
        <w:t>Canada.</w:t>
      </w:r>
    </w:p>
    <w:p>
      <w:pPr>
        <w:pStyle w:val="ListParagraph"/>
        <w:numPr>
          <w:ilvl w:val="0"/>
          <w:numId w:val="1"/>
        </w:numPr>
        <w:tabs>
          <w:tab w:pos="460" w:val="left" w:leader="none"/>
        </w:tabs>
        <w:spacing w:line="319" w:lineRule="auto" w:before="119" w:after="0"/>
        <w:ind w:left="460" w:right="318" w:hanging="360"/>
        <w:jc w:val="left"/>
        <w:rPr>
          <w:sz w:val="18"/>
        </w:rPr>
      </w:pPr>
      <w:r>
        <w:rPr>
          <w:spacing w:val="-4"/>
          <w:sz w:val="18"/>
        </w:rPr>
        <w:t>We </w:t>
      </w:r>
      <w:r>
        <w:rPr>
          <w:sz w:val="18"/>
        </w:rPr>
        <w:t>call upon church parties to the Settlement Agreement to develop ongoing education strategies to ensure that their respective congregations learn about their </w:t>
      </w:r>
      <w:r>
        <w:rPr>
          <w:spacing w:val="-4"/>
          <w:sz w:val="18"/>
        </w:rPr>
        <w:t>church’s </w:t>
      </w:r>
      <w:r>
        <w:rPr>
          <w:sz w:val="18"/>
        </w:rPr>
        <w:t>role in colonization, the</w:t>
      </w:r>
      <w:r>
        <w:rPr>
          <w:spacing w:val="-2"/>
          <w:sz w:val="18"/>
        </w:rPr>
        <w:t> </w:t>
      </w:r>
      <w:r>
        <w:rPr>
          <w:sz w:val="18"/>
        </w:rPr>
        <w:t>history</w:t>
      </w:r>
    </w:p>
    <w:p>
      <w:pPr>
        <w:pStyle w:val="BodyText"/>
        <w:spacing w:line="319" w:lineRule="auto" w:before="0"/>
        <w:ind w:left="460" w:right="-3"/>
      </w:pPr>
      <w:r>
        <w:rPr/>
        <w:t>and legacy of residential schools, and why apologies to former residential school students, their families, and communities were necessary.</w:t>
      </w:r>
    </w:p>
    <w:p>
      <w:pPr>
        <w:pStyle w:val="ListParagraph"/>
        <w:numPr>
          <w:ilvl w:val="0"/>
          <w:numId w:val="1"/>
        </w:numPr>
        <w:tabs>
          <w:tab w:pos="460" w:val="left" w:leader="none"/>
        </w:tabs>
        <w:spacing w:line="319" w:lineRule="auto" w:before="119" w:after="0"/>
        <w:ind w:left="460" w:right="30" w:hanging="360"/>
        <w:jc w:val="left"/>
        <w:rPr>
          <w:sz w:val="18"/>
        </w:rPr>
      </w:pPr>
      <w:r>
        <w:rPr>
          <w:spacing w:val="-4"/>
          <w:sz w:val="18"/>
        </w:rPr>
        <w:t>We </w:t>
      </w:r>
      <w:r>
        <w:rPr>
          <w:sz w:val="18"/>
        </w:rPr>
        <w:t>call upon leaders of the church parties to the Settlement Agreement and all other faiths, in collaboration with Indigenous spiritual leaders, Survivors, schools of theology, seminaries, and other religious training centres, to develop and teach curriculum for all student clergy, and all clergy and staff who work in Aboriginal communities, on the need to respect Indigenous spirituality in its own right, the history and legacy of residential schools and the roles of the church parties in that system, the history and legacy of religious conflict in Aboriginal families and communities, and the responsibility that churches</w:t>
      </w:r>
      <w:r>
        <w:rPr>
          <w:spacing w:val="-19"/>
          <w:sz w:val="18"/>
        </w:rPr>
        <w:t> </w:t>
      </w:r>
      <w:r>
        <w:rPr>
          <w:sz w:val="18"/>
        </w:rPr>
        <w:t>have</w:t>
      </w:r>
    </w:p>
    <w:p>
      <w:pPr>
        <w:pStyle w:val="BodyText"/>
        <w:spacing w:line="210" w:lineRule="exact" w:before="0"/>
        <w:ind w:left="460" w:right="-3"/>
      </w:pPr>
      <w:r>
        <w:rPr/>
        <w:t>to</w:t>
      </w:r>
      <w:r>
        <w:rPr>
          <w:spacing w:val="-5"/>
        </w:rPr>
        <w:t> </w:t>
      </w:r>
      <w:r>
        <w:rPr/>
        <w:t>mitigate</w:t>
      </w:r>
      <w:r>
        <w:rPr>
          <w:spacing w:val="-5"/>
        </w:rPr>
        <w:t> </w:t>
      </w:r>
      <w:r>
        <w:rPr/>
        <w:t>such</w:t>
      </w:r>
      <w:r>
        <w:rPr>
          <w:spacing w:val="-5"/>
        </w:rPr>
        <w:t> </w:t>
      </w:r>
      <w:r>
        <w:rPr/>
        <w:t>conflicts</w:t>
      </w:r>
      <w:r>
        <w:rPr>
          <w:spacing w:val="-5"/>
        </w:rPr>
        <w:t> </w:t>
      </w:r>
      <w:r>
        <w:rPr/>
        <w:t>and</w:t>
      </w:r>
      <w:r>
        <w:rPr>
          <w:spacing w:val="-5"/>
        </w:rPr>
        <w:t> </w:t>
      </w:r>
      <w:r>
        <w:rPr/>
        <w:t>prevent</w:t>
      </w:r>
      <w:r>
        <w:rPr>
          <w:spacing w:val="-5"/>
        </w:rPr>
        <w:t> </w:t>
      </w:r>
      <w:r>
        <w:rPr/>
        <w:t>spiritual</w:t>
      </w:r>
      <w:r>
        <w:rPr>
          <w:spacing w:val="-5"/>
        </w:rPr>
        <w:t> </w:t>
      </w:r>
      <w:r>
        <w:rPr/>
        <w:t>violence.</w:t>
      </w:r>
    </w:p>
    <w:p>
      <w:pPr>
        <w:pStyle w:val="BodyText"/>
        <w:spacing w:before="1"/>
        <w:rPr>
          <w:sz w:val="16"/>
        </w:rPr>
      </w:pPr>
    </w:p>
    <w:p>
      <w:pPr>
        <w:pStyle w:val="ListParagraph"/>
        <w:numPr>
          <w:ilvl w:val="0"/>
          <w:numId w:val="1"/>
        </w:numPr>
        <w:tabs>
          <w:tab w:pos="460" w:val="left" w:leader="none"/>
        </w:tabs>
        <w:spacing w:line="319" w:lineRule="auto" w:before="0" w:after="0"/>
        <w:ind w:left="460" w:right="32" w:hanging="360"/>
        <w:jc w:val="left"/>
        <w:rPr>
          <w:sz w:val="18"/>
        </w:rPr>
      </w:pPr>
      <w:r>
        <w:rPr>
          <w:spacing w:val="-4"/>
          <w:sz w:val="18"/>
        </w:rPr>
        <w:t>We </w:t>
      </w:r>
      <w:r>
        <w:rPr>
          <w:sz w:val="18"/>
        </w:rPr>
        <w:t>call upon church parties to the Settlement Agreement, in collaboration with Survivors and representatives</w:t>
      </w:r>
      <w:r>
        <w:rPr>
          <w:spacing w:val="-13"/>
          <w:sz w:val="18"/>
        </w:rPr>
        <w:t> </w:t>
      </w:r>
      <w:r>
        <w:rPr>
          <w:sz w:val="18"/>
        </w:rPr>
        <w:t>of</w:t>
      </w:r>
      <w:r>
        <w:rPr>
          <w:spacing w:val="-13"/>
          <w:sz w:val="18"/>
        </w:rPr>
        <w:t> </w:t>
      </w:r>
      <w:r>
        <w:rPr>
          <w:sz w:val="18"/>
        </w:rPr>
        <w:t>Aboriginal</w:t>
      </w:r>
      <w:r>
        <w:rPr>
          <w:spacing w:val="-13"/>
          <w:sz w:val="18"/>
        </w:rPr>
        <w:t> </w:t>
      </w:r>
      <w:r>
        <w:rPr>
          <w:sz w:val="18"/>
        </w:rPr>
        <w:t>organizations,</w:t>
      </w:r>
      <w:r>
        <w:rPr>
          <w:spacing w:val="-13"/>
          <w:sz w:val="18"/>
        </w:rPr>
        <w:t> </w:t>
      </w:r>
      <w:r>
        <w:rPr>
          <w:sz w:val="18"/>
        </w:rPr>
        <w:t>to</w:t>
      </w:r>
      <w:r>
        <w:rPr>
          <w:spacing w:val="-13"/>
          <w:sz w:val="18"/>
        </w:rPr>
        <w:t> </w:t>
      </w:r>
      <w:r>
        <w:rPr>
          <w:sz w:val="18"/>
        </w:rPr>
        <w:t>establish permanent funding to Aboriginal people</w:t>
      </w:r>
      <w:r>
        <w:rPr>
          <w:spacing w:val="-5"/>
          <w:sz w:val="18"/>
        </w:rPr>
        <w:t> </w:t>
      </w:r>
      <w:r>
        <w:rPr>
          <w:sz w:val="18"/>
        </w:rPr>
        <w:t>for:</w:t>
      </w:r>
    </w:p>
    <w:p>
      <w:pPr>
        <w:pStyle w:val="ListParagraph"/>
        <w:numPr>
          <w:ilvl w:val="1"/>
          <w:numId w:val="1"/>
        </w:numPr>
        <w:tabs>
          <w:tab w:pos="740" w:val="left" w:leader="none"/>
        </w:tabs>
        <w:spacing w:line="319" w:lineRule="auto" w:before="119" w:after="0"/>
        <w:ind w:left="739" w:right="159" w:hanging="260"/>
        <w:jc w:val="left"/>
        <w:rPr>
          <w:sz w:val="18"/>
        </w:rPr>
      </w:pPr>
      <w:r>
        <w:rPr>
          <w:sz w:val="18"/>
        </w:rPr>
        <w:t>Community-controlled healing and reconciliation projects.</w:t>
      </w:r>
    </w:p>
    <w:p>
      <w:pPr>
        <w:pStyle w:val="ListParagraph"/>
        <w:numPr>
          <w:ilvl w:val="1"/>
          <w:numId w:val="1"/>
        </w:numPr>
        <w:tabs>
          <w:tab w:pos="741" w:val="left" w:leader="none"/>
        </w:tabs>
        <w:spacing w:line="319" w:lineRule="auto" w:before="71" w:after="0"/>
        <w:ind w:left="740" w:right="591" w:hanging="260"/>
        <w:jc w:val="left"/>
        <w:rPr>
          <w:sz w:val="18"/>
        </w:rPr>
      </w:pPr>
      <w:r>
        <w:rPr>
          <w:spacing w:val="-1"/>
          <w:w w:val="116"/>
          <w:sz w:val="18"/>
        </w:rPr>
        <w:br w:type="column"/>
      </w:r>
      <w:r>
        <w:rPr>
          <w:sz w:val="18"/>
        </w:rPr>
        <w:t>Community-controlled culture- and language- </w:t>
      </w:r>
      <w:r>
        <w:rPr>
          <w:w w:val="95"/>
          <w:sz w:val="18"/>
        </w:rPr>
        <w:t>revitalization </w:t>
      </w:r>
      <w:r>
        <w:rPr>
          <w:spacing w:val="19"/>
          <w:w w:val="95"/>
          <w:sz w:val="18"/>
        </w:rPr>
        <w:t> </w:t>
      </w:r>
      <w:r>
        <w:rPr>
          <w:w w:val="95"/>
          <w:sz w:val="18"/>
        </w:rPr>
        <w:t>projects.</w:t>
      </w:r>
    </w:p>
    <w:p>
      <w:pPr>
        <w:pStyle w:val="ListParagraph"/>
        <w:numPr>
          <w:ilvl w:val="1"/>
          <w:numId w:val="1"/>
        </w:numPr>
        <w:tabs>
          <w:tab w:pos="741" w:val="left" w:leader="none"/>
        </w:tabs>
        <w:spacing w:line="319" w:lineRule="auto" w:before="119" w:after="0"/>
        <w:ind w:left="740" w:right="202" w:hanging="260"/>
        <w:jc w:val="left"/>
        <w:rPr>
          <w:sz w:val="18"/>
        </w:rPr>
      </w:pPr>
      <w:r>
        <w:rPr>
          <w:sz w:val="18"/>
        </w:rPr>
        <w:t>Community-controlled education and relationship- building projects.</w:t>
      </w:r>
    </w:p>
    <w:p>
      <w:pPr>
        <w:pStyle w:val="ListParagraph"/>
        <w:numPr>
          <w:ilvl w:val="1"/>
          <w:numId w:val="1"/>
        </w:numPr>
        <w:tabs>
          <w:tab w:pos="741" w:val="left" w:leader="none"/>
        </w:tabs>
        <w:spacing w:line="319" w:lineRule="auto" w:before="119" w:after="0"/>
        <w:ind w:left="740" w:right="275" w:hanging="260"/>
        <w:jc w:val="left"/>
        <w:rPr>
          <w:sz w:val="18"/>
        </w:rPr>
      </w:pPr>
      <w:r>
        <w:rPr>
          <w:sz w:val="18"/>
        </w:rPr>
        <w:t>Regional dialogues for Indigenous spiritual</w:t>
      </w:r>
      <w:r>
        <w:rPr>
          <w:spacing w:val="-27"/>
          <w:sz w:val="18"/>
        </w:rPr>
        <w:t> </w:t>
      </w:r>
      <w:r>
        <w:rPr>
          <w:sz w:val="18"/>
        </w:rPr>
        <w:t>leaders and youth to discuss Indigenous spirituality, self- determination, and</w:t>
      </w:r>
      <w:r>
        <w:rPr>
          <w:spacing w:val="22"/>
          <w:sz w:val="18"/>
        </w:rPr>
        <w:t> </w:t>
      </w:r>
      <w:r>
        <w:rPr>
          <w:sz w:val="18"/>
        </w:rPr>
        <w:t>reconciliation.</w:t>
      </w:r>
    </w:p>
    <w:p>
      <w:pPr>
        <w:pStyle w:val="BodyText"/>
        <w:spacing w:before="5"/>
        <w:rPr>
          <w:sz w:val="15"/>
        </w:rPr>
      </w:pPr>
    </w:p>
    <w:p>
      <w:pPr>
        <w:pStyle w:val="Heading3"/>
        <w:ind w:left="100" w:right="96"/>
      </w:pPr>
      <w:r>
        <w:rPr>
          <w:w w:val="120"/>
        </w:rPr>
        <w:t>Education for reconciliation</w:t>
      </w:r>
    </w:p>
    <w:p>
      <w:pPr>
        <w:pStyle w:val="BodyText"/>
        <w:spacing w:before="1"/>
        <w:rPr>
          <w:rFonts w:ascii="Times New Roman"/>
          <w:b/>
          <w:sz w:val="16"/>
        </w:rPr>
      </w:pPr>
    </w:p>
    <w:p>
      <w:pPr>
        <w:pStyle w:val="ListParagraph"/>
        <w:numPr>
          <w:ilvl w:val="0"/>
          <w:numId w:val="1"/>
        </w:numPr>
        <w:tabs>
          <w:tab w:pos="461" w:val="left" w:leader="none"/>
        </w:tabs>
        <w:spacing w:line="319" w:lineRule="auto" w:before="0" w:after="0"/>
        <w:ind w:left="460" w:right="421" w:hanging="360"/>
        <w:jc w:val="left"/>
        <w:rPr>
          <w:sz w:val="18"/>
        </w:rPr>
      </w:pPr>
      <w:r>
        <w:rPr>
          <w:spacing w:val="-4"/>
          <w:sz w:val="18"/>
        </w:rPr>
        <w:t>We </w:t>
      </w:r>
      <w:r>
        <w:rPr>
          <w:sz w:val="18"/>
        </w:rPr>
        <w:t>call upon the federal, provincial, and territorial governments, in consultation and collaboration</w:t>
      </w:r>
      <w:r>
        <w:rPr>
          <w:spacing w:val="-11"/>
          <w:sz w:val="18"/>
        </w:rPr>
        <w:t> </w:t>
      </w:r>
      <w:r>
        <w:rPr>
          <w:sz w:val="18"/>
        </w:rPr>
        <w:t>with Survivors, Aboriginal peoples, and educators,</w:t>
      </w:r>
      <w:r>
        <w:rPr>
          <w:spacing w:val="-28"/>
          <w:sz w:val="18"/>
        </w:rPr>
        <w:t> </w:t>
      </w:r>
      <w:r>
        <w:rPr>
          <w:sz w:val="18"/>
        </w:rPr>
        <w:t>to:</w:t>
      </w:r>
    </w:p>
    <w:p>
      <w:pPr>
        <w:pStyle w:val="ListParagraph"/>
        <w:numPr>
          <w:ilvl w:val="1"/>
          <w:numId w:val="1"/>
        </w:numPr>
        <w:tabs>
          <w:tab w:pos="741" w:val="left" w:leader="none"/>
        </w:tabs>
        <w:spacing w:line="319" w:lineRule="auto" w:before="119" w:after="0"/>
        <w:ind w:left="740" w:right="191" w:hanging="260"/>
        <w:jc w:val="left"/>
        <w:rPr>
          <w:sz w:val="18"/>
        </w:rPr>
      </w:pPr>
      <w:r>
        <w:rPr>
          <w:sz w:val="18"/>
        </w:rPr>
        <w:t>Make age-appropriate curriculum on residential schools, Treaties, and Aboriginal peoples’ historical and contemporary contributions to Canada a mandatory</w:t>
      </w:r>
      <w:r>
        <w:rPr>
          <w:spacing w:val="-9"/>
          <w:sz w:val="18"/>
        </w:rPr>
        <w:t> </w:t>
      </w:r>
      <w:r>
        <w:rPr>
          <w:sz w:val="18"/>
        </w:rPr>
        <w:t>education</w:t>
      </w:r>
      <w:r>
        <w:rPr>
          <w:spacing w:val="-9"/>
          <w:sz w:val="18"/>
        </w:rPr>
        <w:t> </w:t>
      </w:r>
      <w:r>
        <w:rPr>
          <w:sz w:val="18"/>
        </w:rPr>
        <w:t>requirement</w:t>
      </w:r>
      <w:r>
        <w:rPr>
          <w:spacing w:val="-9"/>
          <w:sz w:val="18"/>
        </w:rPr>
        <w:t> </w:t>
      </w:r>
      <w:r>
        <w:rPr>
          <w:sz w:val="18"/>
        </w:rPr>
        <w:t>for</w:t>
      </w:r>
      <w:r>
        <w:rPr>
          <w:spacing w:val="-9"/>
          <w:sz w:val="18"/>
        </w:rPr>
        <w:t> </w:t>
      </w:r>
      <w:r>
        <w:rPr>
          <w:sz w:val="18"/>
        </w:rPr>
        <w:t>Kindergarten to Grade Twelve</w:t>
      </w:r>
      <w:r>
        <w:rPr>
          <w:spacing w:val="-27"/>
          <w:sz w:val="18"/>
        </w:rPr>
        <w:t> </w:t>
      </w:r>
      <w:r>
        <w:rPr>
          <w:sz w:val="18"/>
        </w:rPr>
        <w:t>students.</w:t>
      </w:r>
    </w:p>
    <w:p>
      <w:pPr>
        <w:pStyle w:val="ListParagraph"/>
        <w:numPr>
          <w:ilvl w:val="1"/>
          <w:numId w:val="1"/>
        </w:numPr>
        <w:tabs>
          <w:tab w:pos="741" w:val="left" w:leader="none"/>
        </w:tabs>
        <w:spacing w:line="319" w:lineRule="auto" w:before="119" w:after="0"/>
        <w:ind w:left="740" w:right="245" w:hanging="260"/>
        <w:jc w:val="left"/>
        <w:rPr>
          <w:sz w:val="18"/>
        </w:rPr>
      </w:pPr>
      <w:r>
        <w:rPr>
          <w:sz w:val="18"/>
        </w:rPr>
        <w:t>Provide the necessary funding to post-secondary institutions</w:t>
      </w:r>
      <w:r>
        <w:rPr>
          <w:spacing w:val="-9"/>
          <w:sz w:val="18"/>
        </w:rPr>
        <w:t> </w:t>
      </w:r>
      <w:r>
        <w:rPr>
          <w:sz w:val="18"/>
        </w:rPr>
        <w:t>to</w:t>
      </w:r>
      <w:r>
        <w:rPr>
          <w:spacing w:val="-9"/>
          <w:sz w:val="18"/>
        </w:rPr>
        <w:t> </w:t>
      </w:r>
      <w:r>
        <w:rPr>
          <w:sz w:val="18"/>
        </w:rPr>
        <w:t>educate</w:t>
      </w:r>
      <w:r>
        <w:rPr>
          <w:spacing w:val="-9"/>
          <w:sz w:val="18"/>
        </w:rPr>
        <w:t> </w:t>
      </w:r>
      <w:r>
        <w:rPr>
          <w:sz w:val="18"/>
        </w:rPr>
        <w:t>teachers</w:t>
      </w:r>
      <w:r>
        <w:rPr>
          <w:spacing w:val="-9"/>
          <w:sz w:val="18"/>
        </w:rPr>
        <w:t> </w:t>
      </w:r>
      <w:r>
        <w:rPr>
          <w:sz w:val="18"/>
        </w:rPr>
        <w:t>on</w:t>
      </w:r>
      <w:r>
        <w:rPr>
          <w:spacing w:val="-9"/>
          <w:sz w:val="18"/>
        </w:rPr>
        <w:t> </w:t>
      </w:r>
      <w:r>
        <w:rPr>
          <w:sz w:val="18"/>
        </w:rPr>
        <w:t>how</w:t>
      </w:r>
      <w:r>
        <w:rPr>
          <w:spacing w:val="-9"/>
          <w:sz w:val="18"/>
        </w:rPr>
        <w:t> </w:t>
      </w:r>
      <w:r>
        <w:rPr>
          <w:sz w:val="18"/>
        </w:rPr>
        <w:t>to</w:t>
      </w:r>
      <w:r>
        <w:rPr>
          <w:spacing w:val="-9"/>
          <w:sz w:val="18"/>
        </w:rPr>
        <w:t> </w:t>
      </w:r>
      <w:r>
        <w:rPr>
          <w:sz w:val="18"/>
        </w:rPr>
        <w:t>integrate Indigenous knowledge and teaching methods into classrooms.</w:t>
      </w:r>
    </w:p>
    <w:p>
      <w:pPr>
        <w:pStyle w:val="ListParagraph"/>
        <w:numPr>
          <w:ilvl w:val="1"/>
          <w:numId w:val="1"/>
        </w:numPr>
        <w:tabs>
          <w:tab w:pos="741" w:val="left" w:leader="none"/>
        </w:tabs>
        <w:spacing w:line="319" w:lineRule="auto" w:before="119" w:after="0"/>
        <w:ind w:left="740" w:right="196" w:hanging="260"/>
        <w:jc w:val="left"/>
        <w:rPr>
          <w:sz w:val="18"/>
        </w:rPr>
      </w:pPr>
      <w:r>
        <w:rPr>
          <w:sz w:val="18"/>
        </w:rPr>
        <w:t>Provide</w:t>
      </w:r>
      <w:r>
        <w:rPr>
          <w:spacing w:val="-5"/>
          <w:sz w:val="18"/>
        </w:rPr>
        <w:t> </w:t>
      </w:r>
      <w:r>
        <w:rPr>
          <w:sz w:val="18"/>
        </w:rPr>
        <w:t>the</w:t>
      </w:r>
      <w:r>
        <w:rPr>
          <w:spacing w:val="-5"/>
          <w:sz w:val="18"/>
        </w:rPr>
        <w:t> </w:t>
      </w:r>
      <w:r>
        <w:rPr>
          <w:sz w:val="18"/>
        </w:rPr>
        <w:t>necessary</w:t>
      </w:r>
      <w:r>
        <w:rPr>
          <w:spacing w:val="-5"/>
          <w:sz w:val="18"/>
        </w:rPr>
        <w:t> </w:t>
      </w:r>
      <w:r>
        <w:rPr>
          <w:sz w:val="18"/>
        </w:rPr>
        <w:t>funding</w:t>
      </w:r>
      <w:r>
        <w:rPr>
          <w:spacing w:val="-5"/>
          <w:sz w:val="18"/>
        </w:rPr>
        <w:t> </w:t>
      </w:r>
      <w:r>
        <w:rPr>
          <w:sz w:val="18"/>
        </w:rPr>
        <w:t>to</w:t>
      </w:r>
      <w:r>
        <w:rPr>
          <w:spacing w:val="-5"/>
          <w:sz w:val="18"/>
        </w:rPr>
        <w:t> </w:t>
      </w:r>
      <w:r>
        <w:rPr>
          <w:sz w:val="18"/>
        </w:rPr>
        <w:t>Aboriginal</w:t>
      </w:r>
      <w:r>
        <w:rPr>
          <w:spacing w:val="-5"/>
          <w:sz w:val="18"/>
        </w:rPr>
        <w:t> </w:t>
      </w:r>
      <w:r>
        <w:rPr>
          <w:sz w:val="18"/>
        </w:rPr>
        <w:t>schools to utilize Indigenous knowledge and teaching methods in</w:t>
      </w:r>
      <w:r>
        <w:rPr>
          <w:spacing w:val="2"/>
          <w:sz w:val="18"/>
        </w:rPr>
        <w:t> </w:t>
      </w:r>
      <w:r>
        <w:rPr>
          <w:sz w:val="18"/>
        </w:rPr>
        <w:t>classrooms.</w:t>
      </w:r>
    </w:p>
    <w:p>
      <w:pPr>
        <w:pStyle w:val="ListParagraph"/>
        <w:numPr>
          <w:ilvl w:val="1"/>
          <w:numId w:val="1"/>
        </w:numPr>
        <w:tabs>
          <w:tab w:pos="741" w:val="left" w:leader="none"/>
        </w:tabs>
        <w:spacing w:line="319" w:lineRule="auto" w:before="119" w:after="0"/>
        <w:ind w:left="740" w:right="117" w:hanging="260"/>
        <w:jc w:val="both"/>
        <w:rPr>
          <w:sz w:val="18"/>
        </w:rPr>
      </w:pPr>
      <w:r>
        <w:rPr>
          <w:sz w:val="18"/>
        </w:rPr>
        <w:t>Establish</w:t>
      </w:r>
      <w:r>
        <w:rPr>
          <w:spacing w:val="-8"/>
          <w:sz w:val="18"/>
        </w:rPr>
        <w:t> </w:t>
      </w:r>
      <w:r>
        <w:rPr>
          <w:sz w:val="18"/>
        </w:rPr>
        <w:t>senior-level</w:t>
      </w:r>
      <w:r>
        <w:rPr>
          <w:spacing w:val="-8"/>
          <w:sz w:val="18"/>
        </w:rPr>
        <w:t> </w:t>
      </w:r>
      <w:r>
        <w:rPr>
          <w:sz w:val="18"/>
        </w:rPr>
        <w:t>positions</w:t>
      </w:r>
      <w:r>
        <w:rPr>
          <w:spacing w:val="-8"/>
          <w:sz w:val="18"/>
        </w:rPr>
        <w:t> </w:t>
      </w:r>
      <w:r>
        <w:rPr>
          <w:sz w:val="18"/>
        </w:rPr>
        <w:t>in</w:t>
      </w:r>
      <w:r>
        <w:rPr>
          <w:spacing w:val="-8"/>
          <w:sz w:val="18"/>
        </w:rPr>
        <w:t> </w:t>
      </w:r>
      <w:r>
        <w:rPr>
          <w:sz w:val="18"/>
        </w:rPr>
        <w:t>government</w:t>
      </w:r>
      <w:r>
        <w:rPr>
          <w:spacing w:val="-8"/>
          <w:sz w:val="18"/>
        </w:rPr>
        <w:t> </w:t>
      </w:r>
      <w:r>
        <w:rPr>
          <w:sz w:val="18"/>
        </w:rPr>
        <w:t>at</w:t>
      </w:r>
      <w:r>
        <w:rPr>
          <w:spacing w:val="-8"/>
          <w:sz w:val="18"/>
        </w:rPr>
        <w:t> </w:t>
      </w:r>
      <w:r>
        <w:rPr>
          <w:sz w:val="18"/>
        </w:rPr>
        <w:t>the assistant</w:t>
      </w:r>
      <w:r>
        <w:rPr>
          <w:spacing w:val="-9"/>
          <w:sz w:val="18"/>
        </w:rPr>
        <w:t> </w:t>
      </w:r>
      <w:r>
        <w:rPr>
          <w:sz w:val="18"/>
        </w:rPr>
        <w:t>deputy</w:t>
      </w:r>
      <w:r>
        <w:rPr>
          <w:spacing w:val="-9"/>
          <w:sz w:val="18"/>
        </w:rPr>
        <w:t> </w:t>
      </w:r>
      <w:r>
        <w:rPr>
          <w:sz w:val="18"/>
        </w:rPr>
        <w:t>minister</w:t>
      </w:r>
      <w:r>
        <w:rPr>
          <w:spacing w:val="-9"/>
          <w:sz w:val="18"/>
        </w:rPr>
        <w:t> </w:t>
      </w:r>
      <w:r>
        <w:rPr>
          <w:sz w:val="18"/>
        </w:rPr>
        <w:t>level</w:t>
      </w:r>
      <w:r>
        <w:rPr>
          <w:spacing w:val="-9"/>
          <w:sz w:val="18"/>
        </w:rPr>
        <w:t> </w:t>
      </w:r>
      <w:r>
        <w:rPr>
          <w:sz w:val="18"/>
        </w:rPr>
        <w:t>or</w:t>
      </w:r>
      <w:r>
        <w:rPr>
          <w:spacing w:val="-9"/>
          <w:sz w:val="18"/>
        </w:rPr>
        <w:t> </w:t>
      </w:r>
      <w:r>
        <w:rPr>
          <w:sz w:val="18"/>
        </w:rPr>
        <w:t>higher</w:t>
      </w:r>
      <w:r>
        <w:rPr>
          <w:spacing w:val="-9"/>
          <w:sz w:val="18"/>
        </w:rPr>
        <w:t> </w:t>
      </w:r>
      <w:r>
        <w:rPr>
          <w:sz w:val="18"/>
        </w:rPr>
        <w:t>dedicated</w:t>
      </w:r>
      <w:r>
        <w:rPr>
          <w:spacing w:val="-9"/>
          <w:sz w:val="18"/>
        </w:rPr>
        <w:t> </w:t>
      </w:r>
      <w:r>
        <w:rPr>
          <w:sz w:val="18"/>
        </w:rPr>
        <w:t>to Aboriginal content in</w:t>
      </w:r>
      <w:r>
        <w:rPr>
          <w:spacing w:val="14"/>
          <w:sz w:val="18"/>
        </w:rPr>
        <w:t> </w:t>
      </w:r>
      <w:r>
        <w:rPr>
          <w:sz w:val="18"/>
        </w:rPr>
        <w:t>education.</w:t>
      </w:r>
    </w:p>
    <w:p>
      <w:pPr>
        <w:pStyle w:val="ListParagraph"/>
        <w:numPr>
          <w:ilvl w:val="0"/>
          <w:numId w:val="1"/>
        </w:numPr>
        <w:tabs>
          <w:tab w:pos="461" w:val="left" w:leader="none"/>
        </w:tabs>
        <w:spacing w:line="319" w:lineRule="auto" w:before="119" w:after="0"/>
        <w:ind w:left="460" w:right="516" w:hanging="360"/>
        <w:jc w:val="left"/>
        <w:rPr>
          <w:sz w:val="18"/>
        </w:rPr>
      </w:pPr>
      <w:r>
        <w:rPr>
          <w:spacing w:val="-4"/>
          <w:sz w:val="18"/>
        </w:rPr>
        <w:t>We </w:t>
      </w:r>
      <w:r>
        <w:rPr>
          <w:sz w:val="18"/>
        </w:rPr>
        <w:t>call upon the Council of Ministers of Education, Canada to maintain an annual commitment to Aboriginal education issues,</w:t>
      </w:r>
      <w:r>
        <w:rPr>
          <w:spacing w:val="9"/>
          <w:sz w:val="18"/>
        </w:rPr>
        <w:t> </w:t>
      </w:r>
      <w:r>
        <w:rPr>
          <w:sz w:val="18"/>
        </w:rPr>
        <w:t>including:</w:t>
      </w:r>
    </w:p>
    <w:p>
      <w:pPr>
        <w:pStyle w:val="ListParagraph"/>
        <w:numPr>
          <w:ilvl w:val="1"/>
          <w:numId w:val="1"/>
        </w:numPr>
        <w:tabs>
          <w:tab w:pos="741" w:val="left" w:leader="none"/>
        </w:tabs>
        <w:spacing w:line="319" w:lineRule="auto" w:before="119" w:after="0"/>
        <w:ind w:left="740" w:right="262" w:hanging="260"/>
        <w:jc w:val="left"/>
        <w:rPr>
          <w:sz w:val="18"/>
        </w:rPr>
      </w:pPr>
      <w:r>
        <w:rPr>
          <w:sz w:val="18"/>
        </w:rPr>
        <w:t>Developing and implementing Kindergarten to Grade Twelve curriculum and learning resources on Aboriginal peoples in Canadian history, and the history</w:t>
      </w:r>
      <w:r>
        <w:rPr>
          <w:spacing w:val="-6"/>
          <w:sz w:val="18"/>
        </w:rPr>
        <w:t> </w:t>
      </w:r>
      <w:r>
        <w:rPr>
          <w:sz w:val="18"/>
        </w:rPr>
        <w:t>and</w:t>
      </w:r>
      <w:r>
        <w:rPr>
          <w:spacing w:val="-6"/>
          <w:sz w:val="18"/>
        </w:rPr>
        <w:t> </w:t>
      </w:r>
      <w:r>
        <w:rPr>
          <w:sz w:val="18"/>
        </w:rPr>
        <w:t>legacy</w:t>
      </w:r>
      <w:r>
        <w:rPr>
          <w:spacing w:val="-6"/>
          <w:sz w:val="18"/>
        </w:rPr>
        <w:t> </w:t>
      </w:r>
      <w:r>
        <w:rPr>
          <w:sz w:val="18"/>
        </w:rPr>
        <w:t>of</w:t>
      </w:r>
      <w:r>
        <w:rPr>
          <w:spacing w:val="-6"/>
          <w:sz w:val="18"/>
        </w:rPr>
        <w:t> </w:t>
      </w:r>
      <w:r>
        <w:rPr>
          <w:sz w:val="18"/>
        </w:rPr>
        <w:t>residential</w:t>
      </w:r>
      <w:r>
        <w:rPr>
          <w:spacing w:val="-6"/>
          <w:sz w:val="18"/>
        </w:rPr>
        <w:t> </w:t>
      </w:r>
      <w:r>
        <w:rPr>
          <w:sz w:val="18"/>
        </w:rPr>
        <w:t>schools.</w:t>
      </w:r>
    </w:p>
    <w:p>
      <w:pPr>
        <w:pStyle w:val="ListParagraph"/>
        <w:numPr>
          <w:ilvl w:val="1"/>
          <w:numId w:val="1"/>
        </w:numPr>
        <w:tabs>
          <w:tab w:pos="741" w:val="left" w:leader="none"/>
        </w:tabs>
        <w:spacing w:line="319" w:lineRule="auto" w:before="119" w:after="0"/>
        <w:ind w:left="740" w:right="246" w:hanging="260"/>
        <w:jc w:val="left"/>
        <w:rPr>
          <w:sz w:val="18"/>
        </w:rPr>
      </w:pPr>
      <w:r>
        <w:rPr>
          <w:sz w:val="18"/>
        </w:rPr>
        <w:t>Sharing information and best practices on teaching curriculum related to residential schools and Aboriginal</w:t>
      </w:r>
      <w:r>
        <w:rPr>
          <w:spacing w:val="-12"/>
          <w:sz w:val="18"/>
        </w:rPr>
        <w:t> </w:t>
      </w:r>
      <w:r>
        <w:rPr>
          <w:sz w:val="18"/>
        </w:rPr>
        <w:t>history.</w:t>
      </w:r>
    </w:p>
    <w:p>
      <w:pPr>
        <w:pStyle w:val="ListParagraph"/>
        <w:numPr>
          <w:ilvl w:val="1"/>
          <w:numId w:val="1"/>
        </w:numPr>
        <w:tabs>
          <w:tab w:pos="741" w:val="left" w:leader="none"/>
        </w:tabs>
        <w:spacing w:line="319" w:lineRule="auto" w:before="119" w:after="0"/>
        <w:ind w:left="740" w:right="658" w:hanging="260"/>
        <w:jc w:val="left"/>
        <w:rPr>
          <w:sz w:val="18"/>
        </w:rPr>
      </w:pPr>
      <w:r>
        <w:rPr>
          <w:sz w:val="18"/>
        </w:rPr>
        <w:t>Building student capacity for intercultural understanding, empathy, and mutual</w:t>
      </w:r>
      <w:r>
        <w:rPr>
          <w:spacing w:val="14"/>
          <w:sz w:val="18"/>
        </w:rPr>
        <w:t> </w:t>
      </w:r>
      <w:r>
        <w:rPr>
          <w:sz w:val="18"/>
        </w:rPr>
        <w:t>respect.</w:t>
      </w:r>
    </w:p>
    <w:p>
      <w:pPr>
        <w:pStyle w:val="ListParagraph"/>
        <w:numPr>
          <w:ilvl w:val="1"/>
          <w:numId w:val="1"/>
        </w:numPr>
        <w:tabs>
          <w:tab w:pos="741" w:val="left" w:leader="none"/>
        </w:tabs>
        <w:spacing w:line="319" w:lineRule="auto" w:before="119" w:after="0"/>
        <w:ind w:left="740" w:right="450" w:hanging="260"/>
        <w:jc w:val="left"/>
        <w:rPr>
          <w:sz w:val="18"/>
        </w:rPr>
      </w:pPr>
      <w:r>
        <w:rPr>
          <w:sz w:val="18"/>
        </w:rPr>
        <w:t>Identifying</w:t>
      </w:r>
      <w:r>
        <w:rPr>
          <w:spacing w:val="-10"/>
          <w:sz w:val="18"/>
        </w:rPr>
        <w:t> </w:t>
      </w:r>
      <w:r>
        <w:rPr>
          <w:sz w:val="18"/>
        </w:rPr>
        <w:t>teacher-training</w:t>
      </w:r>
      <w:r>
        <w:rPr>
          <w:spacing w:val="-10"/>
          <w:sz w:val="18"/>
        </w:rPr>
        <w:t> </w:t>
      </w:r>
      <w:r>
        <w:rPr>
          <w:sz w:val="18"/>
        </w:rPr>
        <w:t>needs</w:t>
      </w:r>
      <w:r>
        <w:rPr>
          <w:spacing w:val="-10"/>
          <w:sz w:val="18"/>
        </w:rPr>
        <w:t> </w:t>
      </w:r>
      <w:r>
        <w:rPr>
          <w:sz w:val="18"/>
        </w:rPr>
        <w:t>relating</w:t>
      </w:r>
      <w:r>
        <w:rPr>
          <w:spacing w:val="-10"/>
          <w:sz w:val="18"/>
        </w:rPr>
        <w:t> </w:t>
      </w:r>
      <w:r>
        <w:rPr>
          <w:sz w:val="18"/>
        </w:rPr>
        <w:t>to</w:t>
      </w:r>
      <w:r>
        <w:rPr>
          <w:spacing w:val="-10"/>
          <w:sz w:val="18"/>
        </w:rPr>
        <w:t> </w:t>
      </w:r>
      <w:r>
        <w:rPr>
          <w:sz w:val="18"/>
        </w:rPr>
        <w:t>the above.</w:t>
      </w:r>
    </w:p>
    <w:p>
      <w:pPr>
        <w:pStyle w:val="ListParagraph"/>
        <w:numPr>
          <w:ilvl w:val="0"/>
          <w:numId w:val="1"/>
        </w:numPr>
        <w:tabs>
          <w:tab w:pos="460" w:val="left" w:leader="none"/>
        </w:tabs>
        <w:spacing w:line="319" w:lineRule="auto" w:before="119" w:after="0"/>
        <w:ind w:left="460" w:right="362" w:hanging="360"/>
        <w:jc w:val="left"/>
        <w:rPr>
          <w:sz w:val="18"/>
        </w:rPr>
      </w:pPr>
      <w:r>
        <w:rPr>
          <w:spacing w:val="-4"/>
          <w:sz w:val="18"/>
        </w:rPr>
        <w:t>We </w:t>
      </w:r>
      <w:r>
        <w:rPr>
          <w:sz w:val="18"/>
        </w:rPr>
        <w:t>call upon all levels of government that provide public funds to denominational schools to require such schools to provide an education on comparative religious studies, which must include a segment</w:t>
      </w:r>
      <w:r>
        <w:rPr>
          <w:spacing w:val="-13"/>
          <w:sz w:val="18"/>
        </w:rPr>
        <w:t> </w:t>
      </w:r>
      <w:r>
        <w:rPr>
          <w:sz w:val="18"/>
        </w:rPr>
        <w:t>on</w:t>
      </w:r>
    </w:p>
    <w:p>
      <w:pPr>
        <w:spacing w:after="0" w:line="319" w:lineRule="auto"/>
        <w:jc w:val="left"/>
        <w:rPr>
          <w:sz w:val="18"/>
        </w:rPr>
        <w:sectPr>
          <w:type w:val="continuous"/>
          <w:pgSz w:w="12240" w:h="15840"/>
          <w:pgMar w:top="1280" w:bottom="0" w:left="860" w:right="1320"/>
          <w:cols w:num="2" w:equalWidth="0">
            <w:col w:w="4731" w:space="429"/>
            <w:col w:w="4900"/>
          </w:cols>
        </w:sectPr>
      </w:pPr>
    </w:p>
    <w:p>
      <w:pPr>
        <w:pStyle w:val="BodyText"/>
        <w:spacing w:before="40"/>
        <w:ind w:left="120" w:right="5196"/>
      </w:pPr>
      <w:r>
        <w:rPr/>
        <w:t>8 | Truth and Reconciliation Commission of Canada</w:t>
      </w:r>
    </w:p>
    <w:p>
      <w:pPr>
        <w:pStyle w:val="BodyText"/>
        <w:spacing w:before="1"/>
        <w:rPr>
          <w:sz w:val="17"/>
        </w:rPr>
      </w:pPr>
    </w:p>
    <w:p>
      <w:pPr>
        <w:spacing w:after="0"/>
        <w:rPr>
          <w:sz w:val="17"/>
        </w:rPr>
        <w:sectPr>
          <w:pgSz w:w="12240" w:h="15840"/>
          <w:pgMar w:top="580" w:bottom="280" w:left="1320" w:right="880"/>
        </w:sectPr>
      </w:pPr>
    </w:p>
    <w:p>
      <w:pPr>
        <w:pStyle w:val="BodyText"/>
        <w:spacing w:line="319" w:lineRule="auto" w:before="68"/>
        <w:ind w:left="480"/>
      </w:pPr>
      <w:r>
        <w:rPr/>
        <w:pict>
          <v:line style="position:absolute;mso-position-horizontal-relative:page;mso-position-vertical-relative:page;z-index:1384" from="318pt,57pt" to="318pt,756pt" stroked="true" strokeweight=".5pt" strokecolor="#000000">
            <w10:wrap type="none"/>
          </v:line>
        </w:pict>
      </w:r>
      <w:r>
        <w:rPr/>
        <w:t>Aboriginal spiritual beliefs and practices developed in collaboration with Aboriginal Elders.</w:t>
      </w:r>
    </w:p>
    <w:p>
      <w:pPr>
        <w:pStyle w:val="ListParagraph"/>
        <w:numPr>
          <w:ilvl w:val="0"/>
          <w:numId w:val="1"/>
        </w:numPr>
        <w:tabs>
          <w:tab w:pos="480" w:val="left" w:leader="none"/>
        </w:tabs>
        <w:spacing w:line="319" w:lineRule="auto" w:before="119" w:after="0"/>
        <w:ind w:left="480" w:right="0" w:hanging="360"/>
        <w:jc w:val="left"/>
        <w:rPr>
          <w:sz w:val="18"/>
        </w:rPr>
      </w:pPr>
      <w:r>
        <w:rPr>
          <w:spacing w:val="-4"/>
          <w:sz w:val="18"/>
        </w:rPr>
        <w:t>We </w:t>
      </w:r>
      <w:r>
        <w:rPr>
          <w:sz w:val="18"/>
        </w:rPr>
        <w:t>call upon the federal government, through the</w:t>
      </w:r>
      <w:r>
        <w:rPr>
          <w:spacing w:val="-9"/>
          <w:sz w:val="18"/>
        </w:rPr>
        <w:t> </w:t>
      </w:r>
      <w:r>
        <w:rPr>
          <w:sz w:val="18"/>
        </w:rPr>
        <w:t>Social Sciences and Humanities Research Council, and in collaboration with Aboriginal peoples, post-secondary institutions and educators, and the National Centre for Truth and Reconciliation and its partner institutions, to establish a national research program with multi-year funding to advance understanding of</w:t>
      </w:r>
      <w:r>
        <w:rPr>
          <w:spacing w:val="14"/>
          <w:sz w:val="18"/>
        </w:rPr>
        <w:t> </w:t>
      </w:r>
      <w:r>
        <w:rPr>
          <w:sz w:val="18"/>
        </w:rPr>
        <w:t>reconciliation.</w:t>
      </w:r>
    </w:p>
    <w:p>
      <w:pPr>
        <w:pStyle w:val="BodyText"/>
        <w:spacing w:before="7"/>
        <w:rPr>
          <w:sz w:val="15"/>
        </w:rPr>
      </w:pPr>
    </w:p>
    <w:p>
      <w:pPr>
        <w:pStyle w:val="Heading3"/>
      </w:pPr>
      <w:r>
        <w:rPr>
          <w:w w:val="115"/>
        </w:rPr>
        <w:t>Youth Programs</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80" w:right="53" w:hanging="360"/>
        <w:jc w:val="both"/>
        <w:rPr>
          <w:sz w:val="18"/>
        </w:rPr>
      </w:pPr>
      <w:r>
        <w:rPr>
          <w:spacing w:val="-4"/>
          <w:sz w:val="18"/>
        </w:rPr>
        <w:t>We </w:t>
      </w:r>
      <w:r>
        <w:rPr>
          <w:sz w:val="18"/>
        </w:rPr>
        <w:t>call upon the federal government to establish</w:t>
      </w:r>
      <w:r>
        <w:rPr>
          <w:spacing w:val="-23"/>
          <w:sz w:val="18"/>
        </w:rPr>
        <w:t> </w:t>
      </w:r>
      <w:r>
        <w:rPr>
          <w:sz w:val="18"/>
        </w:rPr>
        <w:t>multi- year funding for community-based youth organizations to deliver programs on reconciliation, and</w:t>
      </w:r>
      <w:r>
        <w:rPr>
          <w:spacing w:val="-25"/>
          <w:sz w:val="18"/>
        </w:rPr>
        <w:t> </w:t>
      </w:r>
      <w:r>
        <w:rPr>
          <w:sz w:val="18"/>
        </w:rPr>
        <w:t>establish</w:t>
      </w:r>
    </w:p>
    <w:p>
      <w:pPr>
        <w:pStyle w:val="BodyText"/>
        <w:spacing w:line="319" w:lineRule="auto" w:before="0"/>
        <w:ind w:left="480"/>
      </w:pPr>
      <w:r>
        <w:rPr/>
        <w:t>a national network to share information and best practices.</w:t>
      </w:r>
    </w:p>
    <w:p>
      <w:pPr>
        <w:pStyle w:val="BodyText"/>
        <w:spacing w:before="7"/>
        <w:rPr>
          <w:sz w:val="15"/>
        </w:rPr>
      </w:pPr>
    </w:p>
    <w:p>
      <w:pPr>
        <w:pStyle w:val="Heading3"/>
      </w:pPr>
      <w:r>
        <w:rPr>
          <w:w w:val="110"/>
        </w:rPr>
        <w:t>Museums and Archives</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80" w:right="19" w:hanging="360"/>
        <w:jc w:val="left"/>
        <w:rPr>
          <w:sz w:val="18"/>
        </w:rPr>
      </w:pPr>
      <w:r>
        <w:rPr>
          <w:spacing w:val="-4"/>
          <w:sz w:val="18"/>
        </w:rPr>
        <w:t>We</w:t>
      </w:r>
      <w:r>
        <w:rPr>
          <w:spacing w:val="-5"/>
          <w:sz w:val="18"/>
        </w:rPr>
        <w:t> </w:t>
      </w:r>
      <w:r>
        <w:rPr>
          <w:sz w:val="18"/>
        </w:rPr>
        <w:t>call</w:t>
      </w:r>
      <w:r>
        <w:rPr>
          <w:spacing w:val="-5"/>
          <w:sz w:val="18"/>
        </w:rPr>
        <w:t> </w:t>
      </w:r>
      <w:r>
        <w:rPr>
          <w:sz w:val="18"/>
        </w:rPr>
        <w:t>upon</w:t>
      </w:r>
      <w:r>
        <w:rPr>
          <w:spacing w:val="-5"/>
          <w:sz w:val="18"/>
        </w:rPr>
        <w:t> </w:t>
      </w:r>
      <w:r>
        <w:rPr>
          <w:sz w:val="18"/>
        </w:rPr>
        <w:t>the</w:t>
      </w:r>
      <w:r>
        <w:rPr>
          <w:spacing w:val="-5"/>
          <w:sz w:val="18"/>
        </w:rPr>
        <w:t> </w:t>
      </w:r>
      <w:r>
        <w:rPr>
          <w:sz w:val="18"/>
        </w:rPr>
        <w:t>federal</w:t>
      </w:r>
      <w:r>
        <w:rPr>
          <w:spacing w:val="-5"/>
          <w:sz w:val="18"/>
        </w:rPr>
        <w:t> </w:t>
      </w:r>
      <w:r>
        <w:rPr>
          <w:sz w:val="18"/>
        </w:rPr>
        <w:t>government</w:t>
      </w:r>
      <w:r>
        <w:rPr>
          <w:spacing w:val="-5"/>
          <w:sz w:val="18"/>
        </w:rPr>
        <w:t> </w:t>
      </w:r>
      <w:r>
        <w:rPr>
          <w:sz w:val="18"/>
        </w:rPr>
        <w:t>to</w:t>
      </w:r>
      <w:r>
        <w:rPr>
          <w:spacing w:val="-5"/>
          <w:sz w:val="18"/>
        </w:rPr>
        <w:t> </w:t>
      </w:r>
      <w:r>
        <w:rPr>
          <w:sz w:val="18"/>
        </w:rPr>
        <w:t>provide</w:t>
      </w:r>
      <w:r>
        <w:rPr>
          <w:spacing w:val="-5"/>
          <w:sz w:val="18"/>
        </w:rPr>
        <w:t> </w:t>
      </w:r>
      <w:r>
        <w:rPr>
          <w:sz w:val="18"/>
        </w:rPr>
        <w:t>funding to the Canadian Museums Association to undertake, in collaboration</w:t>
      </w:r>
      <w:r>
        <w:rPr>
          <w:spacing w:val="-7"/>
          <w:sz w:val="18"/>
        </w:rPr>
        <w:t> </w:t>
      </w:r>
      <w:r>
        <w:rPr>
          <w:sz w:val="18"/>
        </w:rPr>
        <w:t>with</w:t>
      </w:r>
      <w:r>
        <w:rPr>
          <w:spacing w:val="-7"/>
          <w:sz w:val="18"/>
        </w:rPr>
        <w:t> </w:t>
      </w:r>
      <w:r>
        <w:rPr>
          <w:sz w:val="18"/>
        </w:rPr>
        <w:t>Aboriginal</w:t>
      </w:r>
      <w:r>
        <w:rPr>
          <w:spacing w:val="-7"/>
          <w:sz w:val="18"/>
        </w:rPr>
        <w:t> </w:t>
      </w:r>
      <w:r>
        <w:rPr>
          <w:sz w:val="18"/>
        </w:rPr>
        <w:t>peoples,</w:t>
      </w:r>
      <w:r>
        <w:rPr>
          <w:spacing w:val="-7"/>
          <w:sz w:val="18"/>
        </w:rPr>
        <w:t> </w:t>
      </w:r>
      <w:r>
        <w:rPr>
          <w:sz w:val="18"/>
        </w:rPr>
        <w:t>a</w:t>
      </w:r>
      <w:r>
        <w:rPr>
          <w:spacing w:val="-7"/>
          <w:sz w:val="18"/>
        </w:rPr>
        <w:t> </w:t>
      </w:r>
      <w:r>
        <w:rPr>
          <w:sz w:val="18"/>
        </w:rPr>
        <w:t>national</w:t>
      </w:r>
      <w:r>
        <w:rPr>
          <w:spacing w:val="-7"/>
          <w:sz w:val="18"/>
        </w:rPr>
        <w:t> </w:t>
      </w:r>
      <w:r>
        <w:rPr>
          <w:sz w:val="18"/>
        </w:rPr>
        <w:t>review of museum policies and best practices to determine the level of compliance with the </w:t>
      </w:r>
      <w:r>
        <w:rPr>
          <w:rFonts w:ascii="Times New Roman"/>
          <w:i/>
          <w:sz w:val="18"/>
        </w:rPr>
        <w:t>United Nations Declaration </w:t>
      </w:r>
      <w:r>
        <w:rPr>
          <w:rFonts w:ascii="Times New Roman"/>
          <w:i/>
          <w:sz w:val="18"/>
        </w:rPr>
        <w:t>on the Rights of Indigenous Peoples </w:t>
      </w:r>
      <w:r>
        <w:rPr>
          <w:sz w:val="18"/>
        </w:rPr>
        <w:t>and to make recommendations.</w:t>
      </w:r>
    </w:p>
    <w:p>
      <w:pPr>
        <w:pStyle w:val="ListParagraph"/>
        <w:numPr>
          <w:ilvl w:val="0"/>
          <w:numId w:val="1"/>
        </w:numPr>
        <w:tabs>
          <w:tab w:pos="480" w:val="left" w:leader="none"/>
        </w:tabs>
        <w:spacing w:line="319" w:lineRule="auto" w:before="119" w:after="0"/>
        <w:ind w:left="480" w:right="81" w:hanging="360"/>
        <w:jc w:val="left"/>
        <w:rPr>
          <w:sz w:val="18"/>
        </w:rPr>
      </w:pPr>
      <w:r>
        <w:rPr>
          <w:spacing w:val="-4"/>
          <w:sz w:val="18"/>
        </w:rPr>
        <w:t>We </w:t>
      </w:r>
      <w:r>
        <w:rPr>
          <w:sz w:val="18"/>
        </w:rPr>
        <w:t>call upon the federal government, in collaboration with Aboriginal peoples, and the Canadian Museums Association</w:t>
      </w:r>
      <w:r>
        <w:rPr>
          <w:spacing w:val="-7"/>
          <w:sz w:val="18"/>
        </w:rPr>
        <w:t> </w:t>
      </w:r>
      <w:r>
        <w:rPr>
          <w:sz w:val="18"/>
        </w:rPr>
        <w:t>to</w:t>
      </w:r>
      <w:r>
        <w:rPr>
          <w:spacing w:val="-7"/>
          <w:sz w:val="18"/>
        </w:rPr>
        <w:t> </w:t>
      </w:r>
      <w:r>
        <w:rPr>
          <w:sz w:val="18"/>
        </w:rPr>
        <w:t>mark</w:t>
      </w:r>
      <w:r>
        <w:rPr>
          <w:spacing w:val="-7"/>
          <w:sz w:val="18"/>
        </w:rPr>
        <w:t> </w:t>
      </w:r>
      <w:r>
        <w:rPr>
          <w:sz w:val="18"/>
        </w:rPr>
        <w:t>the</w:t>
      </w:r>
      <w:r>
        <w:rPr>
          <w:spacing w:val="-7"/>
          <w:sz w:val="18"/>
        </w:rPr>
        <w:t> </w:t>
      </w:r>
      <w:r>
        <w:rPr>
          <w:sz w:val="18"/>
        </w:rPr>
        <w:t>150th</w:t>
      </w:r>
      <w:r>
        <w:rPr>
          <w:spacing w:val="-7"/>
          <w:sz w:val="18"/>
        </w:rPr>
        <w:t> </w:t>
      </w:r>
      <w:r>
        <w:rPr>
          <w:sz w:val="18"/>
        </w:rPr>
        <w:t>anniversary</w:t>
      </w:r>
      <w:r>
        <w:rPr>
          <w:spacing w:val="-7"/>
          <w:sz w:val="18"/>
        </w:rPr>
        <w:t> </w:t>
      </w:r>
      <w:r>
        <w:rPr>
          <w:sz w:val="18"/>
        </w:rPr>
        <w:t>of</w:t>
      </w:r>
      <w:r>
        <w:rPr>
          <w:spacing w:val="-7"/>
          <w:sz w:val="18"/>
        </w:rPr>
        <w:t> </w:t>
      </w:r>
      <w:r>
        <w:rPr>
          <w:sz w:val="18"/>
        </w:rPr>
        <w:t>Canadian Confederation in 2017 by establishing a dedicated national funding program for commemoration</w:t>
      </w:r>
      <w:r>
        <w:rPr>
          <w:spacing w:val="-10"/>
          <w:sz w:val="18"/>
        </w:rPr>
        <w:t> </w:t>
      </w:r>
      <w:r>
        <w:rPr>
          <w:sz w:val="18"/>
        </w:rPr>
        <w:t>projects on the theme of</w:t>
      </w:r>
      <w:r>
        <w:rPr>
          <w:spacing w:val="12"/>
          <w:sz w:val="18"/>
        </w:rPr>
        <w:t> </w:t>
      </w:r>
      <w:r>
        <w:rPr>
          <w:sz w:val="18"/>
        </w:rPr>
        <w:t>reconciliation.</w:t>
      </w:r>
    </w:p>
    <w:p>
      <w:pPr>
        <w:pStyle w:val="ListParagraph"/>
        <w:numPr>
          <w:ilvl w:val="0"/>
          <w:numId w:val="1"/>
        </w:numPr>
        <w:tabs>
          <w:tab w:pos="480" w:val="left" w:leader="none"/>
        </w:tabs>
        <w:spacing w:line="240" w:lineRule="auto" w:before="119" w:after="0"/>
        <w:ind w:left="480" w:right="0" w:hanging="360"/>
        <w:jc w:val="left"/>
        <w:rPr>
          <w:sz w:val="18"/>
        </w:rPr>
      </w:pPr>
      <w:r>
        <w:rPr>
          <w:spacing w:val="-4"/>
          <w:sz w:val="18"/>
        </w:rPr>
        <w:t>We </w:t>
      </w:r>
      <w:r>
        <w:rPr>
          <w:sz w:val="18"/>
        </w:rPr>
        <w:t>call upon Library and Archives Canada</w:t>
      </w:r>
      <w:r>
        <w:rPr>
          <w:spacing w:val="-4"/>
          <w:sz w:val="18"/>
        </w:rPr>
        <w:t> </w:t>
      </w:r>
      <w:r>
        <w:rPr>
          <w:sz w:val="18"/>
        </w:rPr>
        <w:t>to:</w:t>
      </w:r>
    </w:p>
    <w:p>
      <w:pPr>
        <w:pStyle w:val="BodyText"/>
        <w:spacing w:before="1"/>
        <w:rPr>
          <w:sz w:val="16"/>
        </w:rPr>
      </w:pPr>
    </w:p>
    <w:p>
      <w:pPr>
        <w:pStyle w:val="ListParagraph"/>
        <w:numPr>
          <w:ilvl w:val="1"/>
          <w:numId w:val="1"/>
        </w:numPr>
        <w:tabs>
          <w:tab w:pos="760" w:val="left" w:leader="none"/>
        </w:tabs>
        <w:spacing w:line="319" w:lineRule="auto" w:before="0" w:after="0"/>
        <w:ind w:left="759" w:right="8" w:hanging="260"/>
        <w:jc w:val="left"/>
        <w:rPr>
          <w:sz w:val="18"/>
        </w:rPr>
      </w:pPr>
      <w:r>
        <w:rPr>
          <w:sz w:val="18"/>
        </w:rPr>
        <w:t>Fully adopt and implement the </w:t>
      </w:r>
      <w:r>
        <w:rPr>
          <w:rFonts w:ascii="Times New Roman" w:hAnsi="Times New Roman"/>
          <w:i/>
          <w:sz w:val="18"/>
        </w:rPr>
        <w:t>United Nations </w:t>
      </w:r>
      <w:r>
        <w:rPr>
          <w:rFonts w:ascii="Times New Roman" w:hAnsi="Times New Roman"/>
          <w:i/>
          <w:sz w:val="18"/>
        </w:rPr>
        <w:t>Declaration on the Rights of Indigenous Peoples </w:t>
      </w:r>
      <w:r>
        <w:rPr>
          <w:sz w:val="18"/>
        </w:rPr>
        <w:t>and the </w:t>
      </w:r>
      <w:r>
        <w:rPr>
          <w:rFonts w:ascii="Times New Roman" w:hAnsi="Times New Roman"/>
          <w:i/>
          <w:sz w:val="18"/>
        </w:rPr>
        <w:t>United Nations Joinet-Orentlicher Principles</w:t>
      </w:r>
      <w:r>
        <w:rPr>
          <w:sz w:val="18"/>
        </w:rPr>
        <w:t>, as related to Aboriginal peoples’ inalienable right to know the truth about what happened and why, with regard</w:t>
      </w:r>
      <w:r>
        <w:rPr>
          <w:spacing w:val="-7"/>
          <w:sz w:val="18"/>
        </w:rPr>
        <w:t> </w:t>
      </w:r>
      <w:r>
        <w:rPr>
          <w:sz w:val="18"/>
        </w:rPr>
        <w:t>to</w:t>
      </w:r>
      <w:r>
        <w:rPr>
          <w:spacing w:val="-7"/>
          <w:sz w:val="18"/>
        </w:rPr>
        <w:t> </w:t>
      </w:r>
      <w:r>
        <w:rPr>
          <w:sz w:val="18"/>
        </w:rPr>
        <w:t>human</w:t>
      </w:r>
      <w:r>
        <w:rPr>
          <w:spacing w:val="-7"/>
          <w:sz w:val="18"/>
        </w:rPr>
        <w:t> </w:t>
      </w:r>
      <w:r>
        <w:rPr>
          <w:sz w:val="18"/>
        </w:rPr>
        <w:t>rights</w:t>
      </w:r>
      <w:r>
        <w:rPr>
          <w:spacing w:val="-7"/>
          <w:sz w:val="18"/>
        </w:rPr>
        <w:t> </w:t>
      </w:r>
      <w:r>
        <w:rPr>
          <w:sz w:val="18"/>
        </w:rPr>
        <w:t>violations</w:t>
      </w:r>
      <w:r>
        <w:rPr>
          <w:spacing w:val="-7"/>
          <w:sz w:val="18"/>
        </w:rPr>
        <w:t> </w:t>
      </w:r>
      <w:r>
        <w:rPr>
          <w:sz w:val="18"/>
        </w:rPr>
        <w:t>committed</w:t>
      </w:r>
      <w:r>
        <w:rPr>
          <w:spacing w:val="-7"/>
          <w:sz w:val="18"/>
        </w:rPr>
        <w:t> </w:t>
      </w:r>
      <w:r>
        <w:rPr>
          <w:sz w:val="18"/>
        </w:rPr>
        <w:t>against them in the residential</w:t>
      </w:r>
      <w:r>
        <w:rPr>
          <w:spacing w:val="-8"/>
          <w:sz w:val="18"/>
        </w:rPr>
        <w:t> </w:t>
      </w:r>
      <w:r>
        <w:rPr>
          <w:sz w:val="18"/>
        </w:rPr>
        <w:t>schools.</w:t>
      </w:r>
    </w:p>
    <w:p>
      <w:pPr>
        <w:pStyle w:val="ListParagraph"/>
        <w:numPr>
          <w:ilvl w:val="1"/>
          <w:numId w:val="1"/>
        </w:numPr>
        <w:tabs>
          <w:tab w:pos="682" w:val="left" w:leader="none"/>
        </w:tabs>
        <w:spacing w:line="319" w:lineRule="auto" w:before="119" w:after="0"/>
        <w:ind w:left="759" w:right="149" w:hanging="260"/>
        <w:jc w:val="left"/>
        <w:rPr>
          <w:sz w:val="18"/>
        </w:rPr>
      </w:pPr>
      <w:r>
        <w:rPr>
          <w:sz w:val="18"/>
        </w:rPr>
        <w:t>Ensure</w:t>
      </w:r>
      <w:r>
        <w:rPr>
          <w:spacing w:val="-12"/>
          <w:sz w:val="18"/>
        </w:rPr>
        <w:t> </w:t>
      </w:r>
      <w:r>
        <w:rPr>
          <w:sz w:val="18"/>
        </w:rPr>
        <w:t>that</w:t>
      </w:r>
      <w:r>
        <w:rPr>
          <w:spacing w:val="-12"/>
          <w:sz w:val="18"/>
        </w:rPr>
        <w:t> </w:t>
      </w:r>
      <w:r>
        <w:rPr>
          <w:sz w:val="18"/>
        </w:rPr>
        <w:t>its</w:t>
      </w:r>
      <w:r>
        <w:rPr>
          <w:spacing w:val="-12"/>
          <w:sz w:val="18"/>
        </w:rPr>
        <w:t> </w:t>
      </w:r>
      <w:r>
        <w:rPr>
          <w:sz w:val="18"/>
        </w:rPr>
        <w:t>record</w:t>
      </w:r>
      <w:r>
        <w:rPr>
          <w:spacing w:val="-12"/>
          <w:sz w:val="18"/>
        </w:rPr>
        <w:t> </w:t>
      </w:r>
      <w:r>
        <w:rPr>
          <w:sz w:val="18"/>
        </w:rPr>
        <w:t>holdings</w:t>
      </w:r>
      <w:r>
        <w:rPr>
          <w:spacing w:val="-12"/>
          <w:sz w:val="18"/>
        </w:rPr>
        <w:t> </w:t>
      </w:r>
      <w:r>
        <w:rPr>
          <w:sz w:val="18"/>
        </w:rPr>
        <w:t>related</w:t>
      </w:r>
      <w:r>
        <w:rPr>
          <w:spacing w:val="-12"/>
          <w:sz w:val="18"/>
        </w:rPr>
        <w:t> </w:t>
      </w:r>
      <w:r>
        <w:rPr>
          <w:sz w:val="18"/>
        </w:rPr>
        <w:t>to</w:t>
      </w:r>
      <w:r>
        <w:rPr>
          <w:spacing w:val="-12"/>
          <w:sz w:val="18"/>
        </w:rPr>
        <w:t> </w:t>
      </w:r>
      <w:r>
        <w:rPr>
          <w:sz w:val="18"/>
        </w:rPr>
        <w:t>residential schools are accessible to the public.</w:t>
      </w:r>
    </w:p>
    <w:p>
      <w:pPr>
        <w:pStyle w:val="ListParagraph"/>
        <w:numPr>
          <w:ilvl w:val="1"/>
          <w:numId w:val="1"/>
        </w:numPr>
        <w:tabs>
          <w:tab w:pos="731" w:val="left" w:leader="none"/>
        </w:tabs>
        <w:spacing w:line="319" w:lineRule="auto" w:before="119" w:after="0"/>
        <w:ind w:left="759" w:right="121" w:hanging="260"/>
        <w:jc w:val="left"/>
        <w:rPr>
          <w:sz w:val="18"/>
        </w:rPr>
      </w:pPr>
      <w:r>
        <w:rPr>
          <w:sz w:val="18"/>
        </w:rPr>
        <w:t>Commit more resources to its public education materials and programming on residential</w:t>
      </w:r>
      <w:r>
        <w:rPr>
          <w:spacing w:val="-18"/>
          <w:sz w:val="18"/>
        </w:rPr>
        <w:t> </w:t>
      </w:r>
      <w:r>
        <w:rPr>
          <w:sz w:val="18"/>
        </w:rPr>
        <w:t>schools.</w:t>
      </w:r>
    </w:p>
    <w:p>
      <w:pPr>
        <w:pStyle w:val="ListParagraph"/>
        <w:numPr>
          <w:ilvl w:val="0"/>
          <w:numId w:val="1"/>
        </w:numPr>
        <w:tabs>
          <w:tab w:pos="480" w:val="left" w:leader="none"/>
        </w:tabs>
        <w:spacing w:line="319" w:lineRule="auto" w:before="119" w:after="0"/>
        <w:ind w:left="479" w:right="24" w:hanging="360"/>
        <w:jc w:val="left"/>
        <w:rPr>
          <w:sz w:val="18"/>
        </w:rPr>
      </w:pPr>
      <w:r>
        <w:rPr>
          <w:spacing w:val="-4"/>
          <w:sz w:val="18"/>
        </w:rPr>
        <w:t>We</w:t>
      </w:r>
      <w:r>
        <w:rPr>
          <w:spacing w:val="-5"/>
          <w:sz w:val="18"/>
        </w:rPr>
        <w:t> </w:t>
      </w:r>
      <w:r>
        <w:rPr>
          <w:sz w:val="18"/>
        </w:rPr>
        <w:t>call</w:t>
      </w:r>
      <w:r>
        <w:rPr>
          <w:spacing w:val="-5"/>
          <w:sz w:val="18"/>
        </w:rPr>
        <w:t> </w:t>
      </w:r>
      <w:r>
        <w:rPr>
          <w:sz w:val="18"/>
        </w:rPr>
        <w:t>upon</w:t>
      </w:r>
      <w:r>
        <w:rPr>
          <w:spacing w:val="-5"/>
          <w:sz w:val="18"/>
        </w:rPr>
        <w:t> </w:t>
      </w:r>
      <w:r>
        <w:rPr>
          <w:sz w:val="18"/>
        </w:rPr>
        <w:t>the</w:t>
      </w:r>
      <w:r>
        <w:rPr>
          <w:spacing w:val="-5"/>
          <w:sz w:val="18"/>
        </w:rPr>
        <w:t> </w:t>
      </w:r>
      <w:r>
        <w:rPr>
          <w:sz w:val="18"/>
        </w:rPr>
        <w:t>federal</w:t>
      </w:r>
      <w:r>
        <w:rPr>
          <w:spacing w:val="-5"/>
          <w:sz w:val="18"/>
        </w:rPr>
        <w:t> </w:t>
      </w:r>
      <w:r>
        <w:rPr>
          <w:sz w:val="18"/>
        </w:rPr>
        <w:t>government</w:t>
      </w:r>
      <w:r>
        <w:rPr>
          <w:spacing w:val="-5"/>
          <w:sz w:val="18"/>
        </w:rPr>
        <w:t> </w:t>
      </w:r>
      <w:r>
        <w:rPr>
          <w:sz w:val="18"/>
        </w:rPr>
        <w:t>to</w:t>
      </w:r>
      <w:r>
        <w:rPr>
          <w:spacing w:val="-5"/>
          <w:sz w:val="18"/>
        </w:rPr>
        <w:t> </w:t>
      </w:r>
      <w:r>
        <w:rPr>
          <w:sz w:val="18"/>
        </w:rPr>
        <w:t>provide</w:t>
      </w:r>
      <w:r>
        <w:rPr>
          <w:spacing w:val="-5"/>
          <w:sz w:val="18"/>
        </w:rPr>
        <w:t> </w:t>
      </w:r>
      <w:r>
        <w:rPr>
          <w:sz w:val="18"/>
        </w:rPr>
        <w:t>funding to the Canadian Association of Archivists to undertake, in collaboration with Aboriginal peoples, a national review</w:t>
      </w:r>
      <w:r>
        <w:rPr>
          <w:spacing w:val="-9"/>
          <w:sz w:val="18"/>
        </w:rPr>
        <w:t> </w:t>
      </w:r>
      <w:r>
        <w:rPr>
          <w:sz w:val="18"/>
        </w:rPr>
        <w:t>of</w:t>
      </w:r>
      <w:r>
        <w:rPr>
          <w:spacing w:val="-9"/>
          <w:sz w:val="18"/>
        </w:rPr>
        <w:t> </w:t>
      </w:r>
      <w:r>
        <w:rPr>
          <w:sz w:val="18"/>
        </w:rPr>
        <w:t>archival</w:t>
      </w:r>
      <w:r>
        <w:rPr>
          <w:spacing w:val="-9"/>
          <w:sz w:val="18"/>
        </w:rPr>
        <w:t> </w:t>
      </w:r>
      <w:r>
        <w:rPr>
          <w:sz w:val="18"/>
        </w:rPr>
        <w:t>policies</w:t>
      </w:r>
      <w:r>
        <w:rPr>
          <w:spacing w:val="-9"/>
          <w:sz w:val="18"/>
        </w:rPr>
        <w:t> </w:t>
      </w:r>
      <w:r>
        <w:rPr>
          <w:sz w:val="18"/>
        </w:rPr>
        <w:t>and</w:t>
      </w:r>
      <w:r>
        <w:rPr>
          <w:spacing w:val="-9"/>
          <w:sz w:val="18"/>
        </w:rPr>
        <w:t> </w:t>
      </w:r>
      <w:r>
        <w:rPr>
          <w:sz w:val="18"/>
        </w:rPr>
        <w:t>best</w:t>
      </w:r>
      <w:r>
        <w:rPr>
          <w:spacing w:val="-9"/>
          <w:sz w:val="18"/>
        </w:rPr>
        <w:t> </w:t>
      </w:r>
      <w:r>
        <w:rPr>
          <w:sz w:val="18"/>
        </w:rPr>
        <w:t>practices</w:t>
      </w:r>
      <w:r>
        <w:rPr>
          <w:spacing w:val="-9"/>
          <w:sz w:val="18"/>
        </w:rPr>
        <w:t> </w:t>
      </w:r>
      <w:r>
        <w:rPr>
          <w:sz w:val="18"/>
        </w:rPr>
        <w:t>to:</w:t>
      </w:r>
    </w:p>
    <w:p>
      <w:pPr>
        <w:pStyle w:val="ListParagraph"/>
        <w:numPr>
          <w:ilvl w:val="1"/>
          <w:numId w:val="1"/>
        </w:numPr>
        <w:tabs>
          <w:tab w:pos="760" w:val="left" w:leader="none"/>
        </w:tabs>
        <w:spacing w:line="319" w:lineRule="auto" w:before="70" w:after="0"/>
        <w:ind w:left="759" w:right="130" w:hanging="260"/>
        <w:jc w:val="left"/>
        <w:rPr>
          <w:sz w:val="18"/>
        </w:rPr>
      </w:pPr>
      <w:r>
        <w:rPr>
          <w:w w:val="111"/>
          <w:sz w:val="18"/>
        </w:rPr>
        <w:br w:type="column"/>
      </w:r>
      <w:r>
        <w:rPr>
          <w:sz w:val="18"/>
        </w:rPr>
        <w:t>Determine the level of compliance with the </w:t>
      </w:r>
      <w:r>
        <w:rPr>
          <w:rFonts w:ascii="Times New Roman" w:hAnsi="Times New Roman"/>
          <w:i/>
          <w:sz w:val="18"/>
        </w:rPr>
        <w:t>United </w:t>
      </w:r>
      <w:r>
        <w:rPr>
          <w:rFonts w:ascii="Times New Roman" w:hAnsi="Times New Roman"/>
          <w:i/>
          <w:sz w:val="18"/>
        </w:rPr>
        <w:t>Nations Declaration on the Rights of Indigenous Peoples </w:t>
      </w:r>
      <w:r>
        <w:rPr>
          <w:sz w:val="18"/>
        </w:rPr>
        <w:t>and the </w:t>
      </w:r>
      <w:r>
        <w:rPr>
          <w:rFonts w:ascii="Times New Roman" w:hAnsi="Times New Roman"/>
          <w:i/>
          <w:sz w:val="18"/>
        </w:rPr>
        <w:t>United Nations Joinet-Orentlicher </w:t>
      </w:r>
      <w:r>
        <w:rPr>
          <w:rFonts w:ascii="Times New Roman" w:hAnsi="Times New Roman"/>
          <w:i/>
          <w:sz w:val="18"/>
        </w:rPr>
        <w:t>Principles</w:t>
      </w:r>
      <w:r>
        <w:rPr>
          <w:sz w:val="18"/>
        </w:rPr>
        <w:t>, as related to Aboriginal peoples’ inalienable right to know the truth about what happened and why, with regard to human rights violations committed against them in the</w:t>
      </w:r>
      <w:r>
        <w:rPr>
          <w:spacing w:val="-26"/>
          <w:sz w:val="18"/>
        </w:rPr>
        <w:t> </w:t>
      </w:r>
      <w:r>
        <w:rPr>
          <w:sz w:val="18"/>
        </w:rPr>
        <w:t>residential schools.</w:t>
      </w:r>
    </w:p>
    <w:p>
      <w:pPr>
        <w:pStyle w:val="ListParagraph"/>
        <w:numPr>
          <w:ilvl w:val="1"/>
          <w:numId w:val="1"/>
        </w:numPr>
        <w:tabs>
          <w:tab w:pos="760" w:val="left" w:leader="none"/>
        </w:tabs>
        <w:spacing w:line="319" w:lineRule="auto" w:before="119" w:after="0"/>
        <w:ind w:left="759" w:right="102" w:hanging="260"/>
        <w:jc w:val="left"/>
        <w:rPr>
          <w:sz w:val="18"/>
        </w:rPr>
      </w:pPr>
      <w:r>
        <w:rPr>
          <w:sz w:val="18"/>
        </w:rPr>
        <w:t>Produce a report with recommendations for full implementation of these international mechanisms as a reconciliation framework for Canadian</w:t>
      </w:r>
      <w:r>
        <w:rPr>
          <w:spacing w:val="-28"/>
          <w:sz w:val="18"/>
        </w:rPr>
        <w:t> </w:t>
      </w:r>
      <w:r>
        <w:rPr>
          <w:sz w:val="18"/>
        </w:rPr>
        <w:t>archives.</w:t>
      </w:r>
    </w:p>
    <w:p>
      <w:pPr>
        <w:pStyle w:val="BodyText"/>
        <w:spacing w:before="5"/>
        <w:rPr>
          <w:sz w:val="15"/>
        </w:rPr>
      </w:pPr>
    </w:p>
    <w:p>
      <w:pPr>
        <w:pStyle w:val="Heading3"/>
        <w:ind w:left="119"/>
      </w:pPr>
      <w:r>
        <w:rPr>
          <w:w w:val="115"/>
        </w:rPr>
        <w:t>Missing Children and Burial Information</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79" w:right="325" w:hanging="360"/>
        <w:jc w:val="left"/>
        <w:rPr>
          <w:sz w:val="18"/>
        </w:rPr>
      </w:pPr>
      <w:r>
        <w:rPr>
          <w:spacing w:val="-4"/>
          <w:sz w:val="18"/>
        </w:rPr>
        <w:t>We </w:t>
      </w:r>
      <w:r>
        <w:rPr>
          <w:sz w:val="18"/>
        </w:rPr>
        <w:t>call upon all chief coroners and provincial vital statistics</w:t>
      </w:r>
      <w:r>
        <w:rPr>
          <w:spacing w:val="-9"/>
          <w:sz w:val="18"/>
        </w:rPr>
        <w:t> </w:t>
      </w:r>
      <w:r>
        <w:rPr>
          <w:sz w:val="18"/>
        </w:rPr>
        <w:t>agencies</w:t>
      </w:r>
      <w:r>
        <w:rPr>
          <w:spacing w:val="-9"/>
          <w:sz w:val="18"/>
        </w:rPr>
        <w:t> </w:t>
      </w:r>
      <w:r>
        <w:rPr>
          <w:sz w:val="18"/>
        </w:rPr>
        <w:t>that</w:t>
      </w:r>
      <w:r>
        <w:rPr>
          <w:spacing w:val="-9"/>
          <w:sz w:val="18"/>
        </w:rPr>
        <w:t> </w:t>
      </w:r>
      <w:r>
        <w:rPr>
          <w:sz w:val="18"/>
        </w:rPr>
        <w:t>have</w:t>
      </w:r>
      <w:r>
        <w:rPr>
          <w:spacing w:val="-9"/>
          <w:sz w:val="18"/>
        </w:rPr>
        <w:t> </w:t>
      </w:r>
      <w:r>
        <w:rPr>
          <w:sz w:val="18"/>
        </w:rPr>
        <w:t>not</w:t>
      </w:r>
      <w:r>
        <w:rPr>
          <w:spacing w:val="-9"/>
          <w:sz w:val="18"/>
        </w:rPr>
        <w:t> </w:t>
      </w:r>
      <w:r>
        <w:rPr>
          <w:sz w:val="18"/>
        </w:rPr>
        <w:t>provided</w:t>
      </w:r>
      <w:r>
        <w:rPr>
          <w:spacing w:val="-9"/>
          <w:sz w:val="18"/>
        </w:rPr>
        <w:t> </w:t>
      </w:r>
      <w:r>
        <w:rPr>
          <w:sz w:val="18"/>
        </w:rPr>
        <w:t>to</w:t>
      </w:r>
      <w:r>
        <w:rPr>
          <w:spacing w:val="-9"/>
          <w:sz w:val="18"/>
        </w:rPr>
        <w:t> </w:t>
      </w:r>
      <w:r>
        <w:rPr>
          <w:sz w:val="18"/>
        </w:rPr>
        <w:t>the</w:t>
      </w:r>
      <w:r>
        <w:rPr>
          <w:spacing w:val="-9"/>
          <w:sz w:val="18"/>
        </w:rPr>
        <w:t> </w:t>
      </w:r>
      <w:r>
        <w:rPr>
          <w:sz w:val="18"/>
        </w:rPr>
        <w:t>Truth and Reconciliation Commission of Canada their records on the deaths of Aboriginal children in the care of residential school authorities to make these documents available to the National Centre for Truth and</w:t>
      </w:r>
      <w:r>
        <w:rPr>
          <w:spacing w:val="26"/>
          <w:sz w:val="18"/>
        </w:rPr>
        <w:t> </w:t>
      </w:r>
      <w:r>
        <w:rPr>
          <w:sz w:val="18"/>
        </w:rPr>
        <w:t>Reconciliation.</w:t>
      </w:r>
    </w:p>
    <w:p>
      <w:pPr>
        <w:pStyle w:val="ListParagraph"/>
        <w:numPr>
          <w:ilvl w:val="0"/>
          <w:numId w:val="1"/>
        </w:numPr>
        <w:tabs>
          <w:tab w:pos="480" w:val="left" w:leader="none"/>
        </w:tabs>
        <w:spacing w:line="319" w:lineRule="auto" w:before="119" w:after="0"/>
        <w:ind w:left="479" w:right="259" w:hanging="360"/>
        <w:jc w:val="left"/>
        <w:rPr>
          <w:sz w:val="18"/>
        </w:rPr>
      </w:pPr>
      <w:r>
        <w:rPr>
          <w:spacing w:val="-4"/>
          <w:sz w:val="18"/>
        </w:rPr>
        <w:t>We </w:t>
      </w:r>
      <w:r>
        <w:rPr>
          <w:sz w:val="18"/>
        </w:rPr>
        <w:t>call upon the federal government to allocate sufficient resources to the National Centre for Truth and Reconciliation to allow it to develop and maintain the National Residential School Student Death Register established by the Truth and Reconciliation Commission  of</w:t>
      </w:r>
      <w:r>
        <w:rPr>
          <w:spacing w:val="11"/>
          <w:sz w:val="18"/>
        </w:rPr>
        <w:t> </w:t>
      </w:r>
      <w:r>
        <w:rPr>
          <w:sz w:val="18"/>
        </w:rPr>
        <w:t>Canada.</w:t>
      </w:r>
    </w:p>
    <w:p>
      <w:pPr>
        <w:pStyle w:val="ListParagraph"/>
        <w:numPr>
          <w:ilvl w:val="0"/>
          <w:numId w:val="1"/>
        </w:numPr>
        <w:tabs>
          <w:tab w:pos="480" w:val="left" w:leader="none"/>
        </w:tabs>
        <w:spacing w:line="319" w:lineRule="auto" w:before="119" w:after="0"/>
        <w:ind w:left="479" w:right="369" w:hanging="360"/>
        <w:jc w:val="left"/>
        <w:rPr>
          <w:sz w:val="18"/>
        </w:rPr>
      </w:pPr>
      <w:r>
        <w:rPr>
          <w:spacing w:val="-4"/>
          <w:sz w:val="18"/>
        </w:rPr>
        <w:t>We </w:t>
      </w:r>
      <w:r>
        <w:rPr>
          <w:sz w:val="18"/>
        </w:rPr>
        <w:t>call upon the federal government to work with churches, Aboriginal communities, and former residential school students to establish and</w:t>
      </w:r>
      <w:r>
        <w:rPr>
          <w:spacing w:val="-26"/>
          <w:sz w:val="18"/>
        </w:rPr>
        <w:t> </w:t>
      </w:r>
      <w:r>
        <w:rPr>
          <w:sz w:val="18"/>
        </w:rPr>
        <w:t>maintain an online registry of residential school cemeteries, including, where possible, plot maps showing the location of deceased residential school</w:t>
      </w:r>
      <w:r>
        <w:rPr>
          <w:spacing w:val="3"/>
          <w:sz w:val="18"/>
        </w:rPr>
        <w:t> </w:t>
      </w:r>
      <w:r>
        <w:rPr>
          <w:sz w:val="18"/>
        </w:rPr>
        <w:t>children.</w:t>
      </w:r>
    </w:p>
    <w:p>
      <w:pPr>
        <w:pStyle w:val="ListParagraph"/>
        <w:numPr>
          <w:ilvl w:val="0"/>
          <w:numId w:val="1"/>
        </w:numPr>
        <w:tabs>
          <w:tab w:pos="480" w:val="left" w:leader="none"/>
        </w:tabs>
        <w:spacing w:line="319" w:lineRule="auto" w:before="119" w:after="0"/>
        <w:ind w:left="479" w:right="156" w:hanging="360"/>
        <w:jc w:val="left"/>
        <w:rPr>
          <w:sz w:val="18"/>
        </w:rPr>
      </w:pPr>
      <w:r>
        <w:rPr>
          <w:spacing w:val="-4"/>
          <w:sz w:val="18"/>
        </w:rPr>
        <w:t>We </w:t>
      </w:r>
      <w:r>
        <w:rPr>
          <w:sz w:val="18"/>
        </w:rPr>
        <w:t>call upon the federal government to work with the churches and Aboriginal community leaders to inform the families of children who died at residential schools of the </w:t>
      </w:r>
      <w:r>
        <w:rPr>
          <w:spacing w:val="-3"/>
          <w:sz w:val="18"/>
        </w:rPr>
        <w:t>child’s </w:t>
      </w:r>
      <w:r>
        <w:rPr>
          <w:sz w:val="18"/>
        </w:rPr>
        <w:t>burial location, and to respond to families’ wishes for appropriate commemoration ceremonies and markers, and reburial in home communities where requested.</w:t>
      </w:r>
    </w:p>
    <w:p>
      <w:pPr>
        <w:pStyle w:val="ListParagraph"/>
        <w:numPr>
          <w:ilvl w:val="0"/>
          <w:numId w:val="1"/>
        </w:numPr>
        <w:tabs>
          <w:tab w:pos="480" w:val="left" w:leader="none"/>
        </w:tabs>
        <w:spacing w:line="319" w:lineRule="auto" w:before="119" w:after="0"/>
        <w:ind w:left="479" w:right="197" w:hanging="360"/>
        <w:jc w:val="left"/>
        <w:rPr>
          <w:sz w:val="18"/>
        </w:rPr>
      </w:pPr>
      <w:r>
        <w:rPr>
          <w:spacing w:val="-4"/>
          <w:sz w:val="18"/>
        </w:rPr>
        <w:t>We </w:t>
      </w:r>
      <w:r>
        <w:rPr>
          <w:sz w:val="18"/>
        </w:rPr>
        <w:t>call upon the federal government to work with provincial, territorial, and municipal governments, churches, Aboriginal communities, former residential school students, and current landowners to develop and implement strategies and procedures for the ongoing identification, documentation, maintenance, commemoration, and protection of residential school cemeteries or other sites at which residential school children</w:t>
      </w:r>
      <w:r>
        <w:rPr>
          <w:spacing w:val="-7"/>
          <w:sz w:val="18"/>
        </w:rPr>
        <w:t> </w:t>
      </w:r>
      <w:r>
        <w:rPr>
          <w:sz w:val="18"/>
        </w:rPr>
        <w:t>were</w:t>
      </w:r>
      <w:r>
        <w:rPr>
          <w:spacing w:val="-7"/>
          <w:sz w:val="18"/>
        </w:rPr>
        <w:t> </w:t>
      </w:r>
      <w:r>
        <w:rPr>
          <w:sz w:val="18"/>
        </w:rPr>
        <w:t>buried.</w:t>
      </w:r>
      <w:r>
        <w:rPr>
          <w:spacing w:val="-7"/>
          <w:sz w:val="18"/>
        </w:rPr>
        <w:t> </w:t>
      </w:r>
      <w:r>
        <w:rPr>
          <w:sz w:val="18"/>
        </w:rPr>
        <w:t>This</w:t>
      </w:r>
      <w:r>
        <w:rPr>
          <w:spacing w:val="-7"/>
          <w:sz w:val="18"/>
        </w:rPr>
        <w:t> </w:t>
      </w:r>
      <w:r>
        <w:rPr>
          <w:sz w:val="18"/>
        </w:rPr>
        <w:t>is</w:t>
      </w:r>
      <w:r>
        <w:rPr>
          <w:spacing w:val="-7"/>
          <w:sz w:val="18"/>
        </w:rPr>
        <w:t> </w:t>
      </w:r>
      <w:r>
        <w:rPr>
          <w:sz w:val="18"/>
        </w:rPr>
        <w:t>to</w:t>
      </w:r>
      <w:r>
        <w:rPr>
          <w:spacing w:val="-7"/>
          <w:sz w:val="18"/>
        </w:rPr>
        <w:t> </w:t>
      </w:r>
      <w:r>
        <w:rPr>
          <w:sz w:val="18"/>
        </w:rPr>
        <w:t>include</w:t>
      </w:r>
      <w:r>
        <w:rPr>
          <w:spacing w:val="-7"/>
          <w:sz w:val="18"/>
        </w:rPr>
        <w:t> </w:t>
      </w:r>
      <w:r>
        <w:rPr>
          <w:sz w:val="18"/>
        </w:rPr>
        <w:t>the</w:t>
      </w:r>
      <w:r>
        <w:rPr>
          <w:spacing w:val="-7"/>
          <w:sz w:val="18"/>
        </w:rPr>
        <w:t> </w:t>
      </w:r>
      <w:r>
        <w:rPr>
          <w:sz w:val="18"/>
        </w:rPr>
        <w:t>provision</w:t>
      </w:r>
      <w:r>
        <w:rPr>
          <w:spacing w:val="-7"/>
          <w:sz w:val="18"/>
        </w:rPr>
        <w:t> </w:t>
      </w:r>
      <w:r>
        <w:rPr>
          <w:sz w:val="18"/>
        </w:rPr>
        <w:t>of</w:t>
      </w:r>
    </w:p>
    <w:p>
      <w:pPr>
        <w:spacing w:after="0" w:line="319" w:lineRule="auto"/>
        <w:jc w:val="left"/>
        <w:rPr>
          <w:sz w:val="18"/>
        </w:rPr>
        <w:sectPr>
          <w:type w:val="continuous"/>
          <w:pgSz w:w="12240" w:h="15840"/>
          <w:pgMar w:top="1280" w:bottom="0" w:left="1320" w:right="880"/>
          <w:cols w:num="2" w:equalWidth="0">
            <w:col w:w="4781" w:space="379"/>
            <w:col w:w="4880"/>
          </w:cols>
        </w:sectPr>
      </w:pPr>
    </w:p>
    <w:p>
      <w:pPr>
        <w:pStyle w:val="BodyText"/>
        <w:spacing w:before="40"/>
        <w:ind w:right="119"/>
        <w:jc w:val="right"/>
      </w:pPr>
      <w:r>
        <w:rPr/>
        <w:t>Calls to Action| 9</w:t>
      </w:r>
    </w:p>
    <w:p>
      <w:pPr>
        <w:pStyle w:val="BodyText"/>
        <w:spacing w:before="1"/>
        <w:rPr>
          <w:sz w:val="17"/>
        </w:rPr>
      </w:pPr>
    </w:p>
    <w:p>
      <w:pPr>
        <w:spacing w:after="0"/>
        <w:rPr>
          <w:sz w:val="17"/>
        </w:rPr>
        <w:sectPr>
          <w:pgSz w:w="12240" w:h="15840"/>
          <w:pgMar w:top="580" w:bottom="280" w:left="860" w:right="1320"/>
        </w:sectPr>
      </w:pPr>
    </w:p>
    <w:p>
      <w:pPr>
        <w:pStyle w:val="BodyText"/>
        <w:spacing w:line="319" w:lineRule="auto" w:before="68"/>
        <w:ind w:left="460" w:right="40"/>
      </w:pPr>
      <w:r>
        <w:rPr/>
        <w:pict>
          <v:line style="position:absolute;mso-position-horizontal-relative:page;mso-position-vertical-relative:page;z-index:1408" from="294.5pt,57pt" to="294.5pt,756pt" stroked="true" strokeweight=".5pt" strokecolor="#000000">
            <w10:wrap type="none"/>
          </v:line>
        </w:pict>
      </w:r>
      <w:r>
        <w:rPr/>
        <w:t>appropriate memorial ceremonies and commemorative markers to honour the deceased children.</w:t>
      </w:r>
    </w:p>
    <w:p>
      <w:pPr>
        <w:pStyle w:val="ListParagraph"/>
        <w:numPr>
          <w:ilvl w:val="0"/>
          <w:numId w:val="1"/>
        </w:numPr>
        <w:tabs>
          <w:tab w:pos="460" w:val="left" w:leader="none"/>
        </w:tabs>
        <w:spacing w:line="319" w:lineRule="auto" w:before="119" w:after="0"/>
        <w:ind w:left="460" w:right="201" w:hanging="360"/>
        <w:jc w:val="left"/>
        <w:rPr>
          <w:sz w:val="18"/>
        </w:rPr>
      </w:pPr>
      <w:r>
        <w:rPr>
          <w:spacing w:val="-4"/>
          <w:sz w:val="18"/>
        </w:rPr>
        <w:t>We </w:t>
      </w:r>
      <w:r>
        <w:rPr>
          <w:sz w:val="18"/>
        </w:rPr>
        <w:t>call upon the parties engaged in the work of documenting, maintaining, commemorating, and protecting residential school cemeteries to adopt strategies</w:t>
      </w:r>
      <w:r>
        <w:rPr>
          <w:spacing w:val="-7"/>
          <w:sz w:val="18"/>
        </w:rPr>
        <w:t> </w:t>
      </w:r>
      <w:r>
        <w:rPr>
          <w:sz w:val="18"/>
        </w:rPr>
        <w:t>in</w:t>
      </w:r>
      <w:r>
        <w:rPr>
          <w:spacing w:val="-7"/>
          <w:sz w:val="18"/>
        </w:rPr>
        <w:t> </w:t>
      </w:r>
      <w:r>
        <w:rPr>
          <w:sz w:val="18"/>
        </w:rPr>
        <w:t>accordance</w:t>
      </w:r>
      <w:r>
        <w:rPr>
          <w:spacing w:val="-7"/>
          <w:sz w:val="18"/>
        </w:rPr>
        <w:t> </w:t>
      </w:r>
      <w:r>
        <w:rPr>
          <w:sz w:val="18"/>
        </w:rPr>
        <w:t>with</w:t>
      </w:r>
      <w:r>
        <w:rPr>
          <w:spacing w:val="-7"/>
          <w:sz w:val="18"/>
        </w:rPr>
        <w:t> </w:t>
      </w:r>
      <w:r>
        <w:rPr>
          <w:sz w:val="18"/>
        </w:rPr>
        <w:t>the</w:t>
      </w:r>
      <w:r>
        <w:rPr>
          <w:spacing w:val="-7"/>
          <w:sz w:val="18"/>
        </w:rPr>
        <w:t> </w:t>
      </w:r>
      <w:r>
        <w:rPr>
          <w:sz w:val="18"/>
        </w:rPr>
        <w:t>following</w:t>
      </w:r>
      <w:r>
        <w:rPr>
          <w:spacing w:val="-7"/>
          <w:sz w:val="18"/>
        </w:rPr>
        <w:t> </w:t>
      </w:r>
      <w:r>
        <w:rPr>
          <w:sz w:val="18"/>
        </w:rPr>
        <w:t>principles:</w:t>
      </w:r>
    </w:p>
    <w:p>
      <w:pPr>
        <w:pStyle w:val="ListParagraph"/>
        <w:numPr>
          <w:ilvl w:val="1"/>
          <w:numId w:val="1"/>
        </w:numPr>
        <w:tabs>
          <w:tab w:pos="740" w:val="left" w:leader="none"/>
        </w:tabs>
        <w:spacing w:line="319" w:lineRule="auto" w:before="119" w:after="0"/>
        <w:ind w:left="739" w:right="144" w:hanging="260"/>
        <w:jc w:val="left"/>
        <w:rPr>
          <w:sz w:val="18"/>
        </w:rPr>
      </w:pPr>
      <w:r>
        <w:rPr>
          <w:sz w:val="18"/>
        </w:rPr>
        <w:t>The Aboriginal community most affected shall</w:t>
      </w:r>
      <w:r>
        <w:rPr>
          <w:spacing w:val="-14"/>
          <w:sz w:val="18"/>
        </w:rPr>
        <w:t> </w:t>
      </w:r>
      <w:r>
        <w:rPr>
          <w:sz w:val="18"/>
        </w:rPr>
        <w:t>lead the development of such</w:t>
      </w:r>
      <w:r>
        <w:rPr>
          <w:spacing w:val="-26"/>
          <w:sz w:val="18"/>
        </w:rPr>
        <w:t> </w:t>
      </w:r>
      <w:r>
        <w:rPr>
          <w:sz w:val="18"/>
        </w:rPr>
        <w:t>strategies.</w:t>
      </w:r>
    </w:p>
    <w:p>
      <w:pPr>
        <w:pStyle w:val="ListParagraph"/>
        <w:numPr>
          <w:ilvl w:val="1"/>
          <w:numId w:val="1"/>
        </w:numPr>
        <w:tabs>
          <w:tab w:pos="740" w:val="left" w:leader="none"/>
        </w:tabs>
        <w:spacing w:line="319" w:lineRule="auto" w:before="119" w:after="0"/>
        <w:ind w:left="739" w:right="120" w:hanging="260"/>
        <w:jc w:val="left"/>
        <w:rPr>
          <w:sz w:val="18"/>
        </w:rPr>
      </w:pPr>
      <w:r>
        <w:rPr>
          <w:sz w:val="18"/>
        </w:rPr>
        <w:t>Information shall be sought from residential</w:t>
      </w:r>
      <w:r>
        <w:rPr>
          <w:spacing w:val="-26"/>
          <w:sz w:val="18"/>
        </w:rPr>
        <w:t> </w:t>
      </w:r>
      <w:r>
        <w:rPr>
          <w:sz w:val="18"/>
        </w:rPr>
        <w:t>school Survivors and other Knowledge Keepers in the development of such</w:t>
      </w:r>
      <w:r>
        <w:rPr>
          <w:spacing w:val="-23"/>
          <w:sz w:val="18"/>
        </w:rPr>
        <w:t> </w:t>
      </w:r>
      <w:r>
        <w:rPr>
          <w:sz w:val="18"/>
        </w:rPr>
        <w:t>strategies.</w:t>
      </w:r>
    </w:p>
    <w:p>
      <w:pPr>
        <w:pStyle w:val="ListParagraph"/>
        <w:numPr>
          <w:ilvl w:val="1"/>
          <w:numId w:val="1"/>
        </w:numPr>
        <w:tabs>
          <w:tab w:pos="740" w:val="left" w:leader="none"/>
        </w:tabs>
        <w:spacing w:line="319" w:lineRule="auto" w:before="119" w:after="0"/>
        <w:ind w:left="739" w:right="311" w:hanging="260"/>
        <w:jc w:val="left"/>
        <w:rPr>
          <w:sz w:val="18"/>
        </w:rPr>
      </w:pPr>
      <w:r>
        <w:rPr>
          <w:sz w:val="18"/>
        </w:rPr>
        <w:t>Aboriginal protocols shall be respected before any potentially invasive technical inspection</w:t>
      </w:r>
      <w:r>
        <w:rPr>
          <w:spacing w:val="-15"/>
          <w:sz w:val="18"/>
        </w:rPr>
        <w:t> </w:t>
      </w:r>
      <w:r>
        <w:rPr>
          <w:sz w:val="18"/>
        </w:rPr>
        <w:t>and investigation</w:t>
      </w:r>
      <w:r>
        <w:rPr>
          <w:spacing w:val="-10"/>
          <w:sz w:val="18"/>
        </w:rPr>
        <w:t> </w:t>
      </w:r>
      <w:r>
        <w:rPr>
          <w:sz w:val="18"/>
        </w:rPr>
        <w:t>of</w:t>
      </w:r>
      <w:r>
        <w:rPr>
          <w:spacing w:val="-10"/>
          <w:sz w:val="18"/>
        </w:rPr>
        <w:t> </w:t>
      </w:r>
      <w:r>
        <w:rPr>
          <w:sz w:val="18"/>
        </w:rPr>
        <w:t>a</w:t>
      </w:r>
      <w:r>
        <w:rPr>
          <w:spacing w:val="-10"/>
          <w:sz w:val="18"/>
        </w:rPr>
        <w:t> </w:t>
      </w:r>
      <w:r>
        <w:rPr>
          <w:sz w:val="18"/>
        </w:rPr>
        <w:t>cemetery</w:t>
      </w:r>
      <w:r>
        <w:rPr>
          <w:spacing w:val="-10"/>
          <w:sz w:val="18"/>
        </w:rPr>
        <w:t> </w:t>
      </w:r>
      <w:r>
        <w:rPr>
          <w:sz w:val="18"/>
        </w:rPr>
        <w:t>site.</w:t>
      </w:r>
    </w:p>
    <w:p>
      <w:pPr>
        <w:pStyle w:val="BodyText"/>
        <w:spacing w:before="7"/>
        <w:rPr>
          <w:sz w:val="15"/>
        </w:rPr>
      </w:pPr>
    </w:p>
    <w:p>
      <w:pPr>
        <w:pStyle w:val="Heading3"/>
        <w:ind w:left="100"/>
      </w:pPr>
      <w:r>
        <w:rPr>
          <w:w w:val="120"/>
        </w:rPr>
        <w:t>National Centre for Truth and Reconciliation</w:t>
      </w:r>
    </w:p>
    <w:p>
      <w:pPr>
        <w:pStyle w:val="BodyText"/>
        <w:spacing w:before="1"/>
        <w:rPr>
          <w:rFonts w:ascii="Times New Roman"/>
          <w:b/>
          <w:sz w:val="16"/>
        </w:rPr>
      </w:pPr>
    </w:p>
    <w:p>
      <w:pPr>
        <w:pStyle w:val="ListParagraph"/>
        <w:numPr>
          <w:ilvl w:val="0"/>
          <w:numId w:val="1"/>
        </w:numPr>
        <w:tabs>
          <w:tab w:pos="460" w:val="left" w:leader="none"/>
        </w:tabs>
        <w:spacing w:line="319" w:lineRule="auto" w:before="0" w:after="0"/>
        <w:ind w:left="460" w:right="79" w:hanging="360"/>
        <w:jc w:val="left"/>
        <w:rPr>
          <w:sz w:val="18"/>
        </w:rPr>
      </w:pPr>
      <w:r>
        <w:rPr>
          <w:spacing w:val="-4"/>
          <w:sz w:val="18"/>
        </w:rPr>
        <w:t>We </w:t>
      </w:r>
      <w:r>
        <w:rPr>
          <w:sz w:val="18"/>
        </w:rPr>
        <w:t>call upon provincial, territorial, municipal, and community archives to work collaboratively with the National Centre for Truth and Reconciliation to</w:t>
      </w:r>
      <w:r>
        <w:rPr>
          <w:spacing w:val="-19"/>
          <w:sz w:val="18"/>
        </w:rPr>
        <w:t> </w:t>
      </w:r>
      <w:r>
        <w:rPr>
          <w:sz w:val="18"/>
        </w:rPr>
        <w:t>identify and collect copies of all records relevant to the history and legacy of the residential school system, and to provide these to the National Centre for Truth and Reconciliation.</w:t>
      </w:r>
    </w:p>
    <w:p>
      <w:pPr>
        <w:pStyle w:val="ListParagraph"/>
        <w:numPr>
          <w:ilvl w:val="0"/>
          <w:numId w:val="1"/>
        </w:numPr>
        <w:tabs>
          <w:tab w:pos="460" w:val="left" w:leader="none"/>
        </w:tabs>
        <w:spacing w:line="319" w:lineRule="auto" w:before="119" w:after="0"/>
        <w:ind w:left="460" w:right="319" w:hanging="360"/>
        <w:jc w:val="left"/>
        <w:rPr>
          <w:sz w:val="18"/>
        </w:rPr>
      </w:pPr>
      <w:r>
        <w:rPr>
          <w:spacing w:val="-4"/>
          <w:sz w:val="18"/>
        </w:rPr>
        <w:t>We </w:t>
      </w:r>
      <w:r>
        <w:rPr>
          <w:sz w:val="18"/>
        </w:rPr>
        <w:t>call upon the Government of Canada to commit to</w:t>
      </w:r>
      <w:r>
        <w:rPr>
          <w:spacing w:val="-5"/>
          <w:sz w:val="18"/>
        </w:rPr>
        <w:t> </w:t>
      </w:r>
      <w:r>
        <w:rPr>
          <w:sz w:val="18"/>
        </w:rPr>
        <w:t>making</w:t>
      </w:r>
      <w:r>
        <w:rPr>
          <w:spacing w:val="-5"/>
          <w:sz w:val="18"/>
        </w:rPr>
        <w:t> </w:t>
      </w:r>
      <w:r>
        <w:rPr>
          <w:sz w:val="18"/>
        </w:rPr>
        <w:t>a</w:t>
      </w:r>
      <w:r>
        <w:rPr>
          <w:spacing w:val="-5"/>
          <w:sz w:val="18"/>
        </w:rPr>
        <w:t> </w:t>
      </w:r>
      <w:r>
        <w:rPr>
          <w:sz w:val="18"/>
        </w:rPr>
        <w:t>funding</w:t>
      </w:r>
      <w:r>
        <w:rPr>
          <w:spacing w:val="-5"/>
          <w:sz w:val="18"/>
        </w:rPr>
        <w:t> </w:t>
      </w:r>
      <w:r>
        <w:rPr>
          <w:sz w:val="18"/>
        </w:rPr>
        <w:t>contribution</w:t>
      </w:r>
      <w:r>
        <w:rPr>
          <w:spacing w:val="-5"/>
          <w:sz w:val="18"/>
        </w:rPr>
        <w:t> </w:t>
      </w:r>
      <w:r>
        <w:rPr>
          <w:sz w:val="18"/>
        </w:rPr>
        <w:t>of</w:t>
      </w:r>
      <w:r>
        <w:rPr>
          <w:spacing w:val="-5"/>
          <w:sz w:val="18"/>
        </w:rPr>
        <w:t> </w:t>
      </w:r>
      <w:r>
        <w:rPr>
          <w:sz w:val="18"/>
        </w:rPr>
        <w:t>$10</w:t>
      </w:r>
      <w:r>
        <w:rPr>
          <w:spacing w:val="-5"/>
          <w:sz w:val="18"/>
        </w:rPr>
        <w:t> </w:t>
      </w:r>
      <w:r>
        <w:rPr>
          <w:sz w:val="18"/>
        </w:rPr>
        <w:t>million</w:t>
      </w:r>
      <w:r>
        <w:rPr>
          <w:spacing w:val="-5"/>
          <w:sz w:val="18"/>
        </w:rPr>
        <w:t> </w:t>
      </w:r>
      <w:r>
        <w:rPr>
          <w:sz w:val="18"/>
        </w:rPr>
        <w:t>over seven years to the National Centre for Truth and Reconciliation, plus an additional amount to assist communities to research and produce histories of their own residential school experience and their involvement in truth, healing, and</w:t>
      </w:r>
      <w:r>
        <w:rPr>
          <w:spacing w:val="16"/>
          <w:sz w:val="18"/>
        </w:rPr>
        <w:t> </w:t>
      </w:r>
      <w:r>
        <w:rPr>
          <w:sz w:val="18"/>
        </w:rPr>
        <w:t>reconciliation.</w:t>
      </w:r>
    </w:p>
    <w:p>
      <w:pPr>
        <w:pStyle w:val="BodyText"/>
        <w:spacing w:before="6"/>
        <w:rPr>
          <w:sz w:val="15"/>
        </w:rPr>
      </w:pPr>
    </w:p>
    <w:p>
      <w:pPr>
        <w:pStyle w:val="Heading3"/>
        <w:spacing w:before="1"/>
        <w:ind w:left="100" w:right="40"/>
      </w:pPr>
      <w:r>
        <w:rPr>
          <w:w w:val="110"/>
        </w:rPr>
        <w:t>Commemoration</w:t>
      </w:r>
    </w:p>
    <w:p>
      <w:pPr>
        <w:pStyle w:val="BodyText"/>
        <w:spacing w:before="1"/>
        <w:rPr>
          <w:rFonts w:ascii="Times New Roman"/>
          <w:b/>
          <w:sz w:val="16"/>
        </w:rPr>
      </w:pPr>
    </w:p>
    <w:p>
      <w:pPr>
        <w:pStyle w:val="ListParagraph"/>
        <w:numPr>
          <w:ilvl w:val="0"/>
          <w:numId w:val="1"/>
        </w:numPr>
        <w:tabs>
          <w:tab w:pos="460" w:val="left" w:leader="none"/>
        </w:tabs>
        <w:spacing w:line="319" w:lineRule="auto" w:before="0" w:after="0"/>
        <w:ind w:left="460" w:right="187" w:hanging="360"/>
        <w:jc w:val="left"/>
        <w:rPr>
          <w:sz w:val="18"/>
        </w:rPr>
      </w:pPr>
      <w:r>
        <w:rPr>
          <w:spacing w:val="-4"/>
          <w:sz w:val="18"/>
        </w:rPr>
        <w:t>We </w:t>
      </w:r>
      <w:r>
        <w:rPr>
          <w:sz w:val="18"/>
        </w:rPr>
        <w:t>call upon the federal government, in collaboration with Survivors, Aboriginal organizations, and the arts community, to develop a reconciliation framework</w:t>
      </w:r>
      <w:r>
        <w:rPr>
          <w:spacing w:val="-28"/>
          <w:sz w:val="18"/>
        </w:rPr>
        <w:t> </w:t>
      </w:r>
      <w:r>
        <w:rPr>
          <w:sz w:val="18"/>
        </w:rPr>
        <w:t>for Canadian heritage and commemoration. This would include, but not be limited</w:t>
      </w:r>
      <w:r>
        <w:rPr>
          <w:spacing w:val="3"/>
          <w:sz w:val="18"/>
        </w:rPr>
        <w:t> </w:t>
      </w:r>
      <w:r>
        <w:rPr>
          <w:sz w:val="18"/>
        </w:rPr>
        <w:t>to:</w:t>
      </w:r>
    </w:p>
    <w:p>
      <w:pPr>
        <w:pStyle w:val="ListParagraph"/>
        <w:numPr>
          <w:ilvl w:val="1"/>
          <w:numId w:val="1"/>
        </w:numPr>
        <w:tabs>
          <w:tab w:pos="740" w:val="left" w:leader="none"/>
        </w:tabs>
        <w:spacing w:line="319" w:lineRule="auto" w:before="119" w:after="0"/>
        <w:ind w:left="739" w:right="0" w:hanging="260"/>
        <w:jc w:val="left"/>
        <w:rPr>
          <w:sz w:val="18"/>
        </w:rPr>
      </w:pPr>
      <w:r>
        <w:rPr>
          <w:sz w:val="18"/>
        </w:rPr>
        <w:t>Amending the Historic Sites and Monuments Act to include</w:t>
      </w:r>
      <w:r>
        <w:rPr>
          <w:spacing w:val="-6"/>
          <w:sz w:val="18"/>
        </w:rPr>
        <w:t> </w:t>
      </w:r>
      <w:r>
        <w:rPr>
          <w:sz w:val="18"/>
        </w:rPr>
        <w:t>First</w:t>
      </w:r>
      <w:r>
        <w:rPr>
          <w:spacing w:val="-6"/>
          <w:sz w:val="18"/>
        </w:rPr>
        <w:t> </w:t>
      </w:r>
      <w:r>
        <w:rPr>
          <w:sz w:val="18"/>
        </w:rPr>
        <w:t>Nations,</w:t>
      </w:r>
      <w:r>
        <w:rPr>
          <w:spacing w:val="-6"/>
          <w:sz w:val="18"/>
        </w:rPr>
        <w:t> </w:t>
      </w:r>
      <w:r>
        <w:rPr>
          <w:sz w:val="18"/>
        </w:rPr>
        <w:t>Inuit,</w:t>
      </w:r>
      <w:r>
        <w:rPr>
          <w:spacing w:val="-6"/>
          <w:sz w:val="18"/>
        </w:rPr>
        <w:t> </w:t>
      </w:r>
      <w:r>
        <w:rPr>
          <w:sz w:val="18"/>
        </w:rPr>
        <w:t>and</w:t>
      </w:r>
      <w:r>
        <w:rPr>
          <w:spacing w:val="-6"/>
          <w:sz w:val="18"/>
        </w:rPr>
        <w:t> </w:t>
      </w:r>
      <w:r>
        <w:rPr>
          <w:sz w:val="18"/>
        </w:rPr>
        <w:t>Métis</w:t>
      </w:r>
      <w:r>
        <w:rPr>
          <w:spacing w:val="-6"/>
          <w:sz w:val="18"/>
        </w:rPr>
        <w:t> </w:t>
      </w:r>
      <w:r>
        <w:rPr>
          <w:sz w:val="18"/>
        </w:rPr>
        <w:t>representation on the Historic Sites and Monuments Board of Canada and its</w:t>
      </w:r>
      <w:r>
        <w:rPr>
          <w:spacing w:val="1"/>
          <w:sz w:val="18"/>
        </w:rPr>
        <w:t> </w:t>
      </w:r>
      <w:r>
        <w:rPr>
          <w:sz w:val="18"/>
        </w:rPr>
        <w:t>Secretariat.</w:t>
      </w:r>
    </w:p>
    <w:p>
      <w:pPr>
        <w:pStyle w:val="ListParagraph"/>
        <w:numPr>
          <w:ilvl w:val="1"/>
          <w:numId w:val="1"/>
        </w:numPr>
        <w:tabs>
          <w:tab w:pos="740" w:val="left" w:leader="none"/>
        </w:tabs>
        <w:spacing w:line="319" w:lineRule="auto" w:before="119" w:after="0"/>
        <w:ind w:left="739" w:right="145" w:hanging="260"/>
        <w:jc w:val="left"/>
        <w:rPr>
          <w:sz w:val="18"/>
        </w:rPr>
      </w:pPr>
      <w:r>
        <w:rPr>
          <w:sz w:val="18"/>
        </w:rPr>
        <w:t>Revising the policies, criteria, and practices of the National Program of Historical Commemoration to integrate Indigenous history, heritage values, and memory practices into </w:t>
      </w:r>
      <w:r>
        <w:rPr>
          <w:spacing w:val="-4"/>
          <w:sz w:val="18"/>
        </w:rPr>
        <w:t>Canada’s </w:t>
      </w:r>
      <w:r>
        <w:rPr>
          <w:sz w:val="18"/>
        </w:rPr>
        <w:t>national heritage and</w:t>
      </w:r>
      <w:r>
        <w:rPr>
          <w:spacing w:val="-2"/>
          <w:sz w:val="18"/>
        </w:rPr>
        <w:t> </w:t>
      </w:r>
      <w:r>
        <w:rPr>
          <w:sz w:val="18"/>
        </w:rPr>
        <w:t>history.</w:t>
      </w:r>
    </w:p>
    <w:p>
      <w:pPr>
        <w:pStyle w:val="ListParagraph"/>
        <w:numPr>
          <w:ilvl w:val="1"/>
          <w:numId w:val="1"/>
        </w:numPr>
        <w:tabs>
          <w:tab w:pos="741" w:val="left" w:leader="none"/>
        </w:tabs>
        <w:spacing w:line="319" w:lineRule="auto" w:before="69" w:after="0"/>
        <w:ind w:left="740" w:right="167" w:hanging="260"/>
        <w:jc w:val="left"/>
        <w:rPr>
          <w:sz w:val="18"/>
        </w:rPr>
      </w:pPr>
      <w:r>
        <w:rPr>
          <w:w w:val="111"/>
          <w:sz w:val="18"/>
        </w:rPr>
        <w:br w:type="column"/>
      </w:r>
      <w:r>
        <w:rPr>
          <w:sz w:val="18"/>
        </w:rPr>
        <w:t>Developing and implementing a national heritage plan and strategy for commemorating residential school sites, the history and legacy of residential schools, and the contributions of Aboriginal peoples to </w:t>
      </w:r>
      <w:r>
        <w:rPr>
          <w:spacing w:val="-4"/>
          <w:sz w:val="18"/>
        </w:rPr>
        <w:t>Canada’s</w:t>
      </w:r>
      <w:r>
        <w:rPr>
          <w:spacing w:val="19"/>
          <w:sz w:val="18"/>
        </w:rPr>
        <w:t> </w:t>
      </w:r>
      <w:r>
        <w:rPr>
          <w:sz w:val="18"/>
        </w:rPr>
        <w:t>history.</w:t>
      </w:r>
    </w:p>
    <w:p>
      <w:pPr>
        <w:pStyle w:val="ListParagraph"/>
        <w:numPr>
          <w:ilvl w:val="0"/>
          <w:numId w:val="1"/>
        </w:numPr>
        <w:tabs>
          <w:tab w:pos="460" w:val="left" w:leader="none"/>
        </w:tabs>
        <w:spacing w:line="319" w:lineRule="auto" w:before="119" w:after="0"/>
        <w:ind w:left="460" w:right="211" w:hanging="360"/>
        <w:jc w:val="left"/>
        <w:rPr>
          <w:sz w:val="18"/>
        </w:rPr>
      </w:pPr>
      <w:r>
        <w:rPr>
          <w:spacing w:val="-4"/>
          <w:sz w:val="18"/>
        </w:rPr>
        <w:t>We </w:t>
      </w:r>
      <w:r>
        <w:rPr>
          <w:sz w:val="18"/>
        </w:rPr>
        <w:t>call upon the federal government, in collaboration with Aboriginal peoples, to establish, as a statutory holiday, a National Day for Truth and Reconciliation to honour Survivors, their families, and communities, and ensure that public commemoration of the history and legacy of residential schools remains a vital</w:t>
      </w:r>
      <w:r>
        <w:rPr>
          <w:spacing w:val="-25"/>
          <w:sz w:val="18"/>
        </w:rPr>
        <w:t> </w:t>
      </w:r>
      <w:r>
        <w:rPr>
          <w:sz w:val="18"/>
        </w:rPr>
        <w:t>component of the reconciliation</w:t>
      </w:r>
      <w:r>
        <w:rPr>
          <w:spacing w:val="-12"/>
          <w:sz w:val="18"/>
        </w:rPr>
        <w:t> </w:t>
      </w:r>
      <w:r>
        <w:rPr>
          <w:sz w:val="18"/>
        </w:rPr>
        <w:t>process.</w:t>
      </w:r>
    </w:p>
    <w:p>
      <w:pPr>
        <w:pStyle w:val="ListParagraph"/>
        <w:numPr>
          <w:ilvl w:val="0"/>
          <w:numId w:val="1"/>
        </w:numPr>
        <w:tabs>
          <w:tab w:pos="460" w:val="left" w:leader="none"/>
        </w:tabs>
        <w:spacing w:line="319" w:lineRule="auto" w:before="119" w:after="0"/>
        <w:ind w:left="460" w:right="132" w:hanging="360"/>
        <w:jc w:val="left"/>
        <w:rPr>
          <w:sz w:val="18"/>
        </w:rPr>
      </w:pPr>
      <w:r>
        <w:rPr>
          <w:spacing w:val="-4"/>
          <w:sz w:val="18"/>
        </w:rPr>
        <w:t>We </w:t>
      </w:r>
      <w:r>
        <w:rPr>
          <w:sz w:val="18"/>
        </w:rPr>
        <w:t>call upon the federal government, in collaboration with</w:t>
      </w:r>
      <w:r>
        <w:rPr>
          <w:spacing w:val="-10"/>
          <w:sz w:val="18"/>
        </w:rPr>
        <w:t> </w:t>
      </w:r>
      <w:r>
        <w:rPr>
          <w:sz w:val="18"/>
        </w:rPr>
        <w:t>Survivors</w:t>
      </w:r>
      <w:r>
        <w:rPr>
          <w:spacing w:val="-10"/>
          <w:sz w:val="18"/>
        </w:rPr>
        <w:t> </w:t>
      </w:r>
      <w:r>
        <w:rPr>
          <w:sz w:val="18"/>
        </w:rPr>
        <w:t>and</w:t>
      </w:r>
      <w:r>
        <w:rPr>
          <w:spacing w:val="-10"/>
          <w:sz w:val="18"/>
        </w:rPr>
        <w:t> </w:t>
      </w:r>
      <w:r>
        <w:rPr>
          <w:sz w:val="18"/>
        </w:rPr>
        <w:t>their</w:t>
      </w:r>
      <w:r>
        <w:rPr>
          <w:spacing w:val="-10"/>
          <w:sz w:val="18"/>
        </w:rPr>
        <w:t> </w:t>
      </w:r>
      <w:r>
        <w:rPr>
          <w:sz w:val="18"/>
        </w:rPr>
        <w:t>organizations,</w:t>
      </w:r>
      <w:r>
        <w:rPr>
          <w:spacing w:val="-10"/>
          <w:sz w:val="18"/>
        </w:rPr>
        <w:t> </w:t>
      </w:r>
      <w:r>
        <w:rPr>
          <w:sz w:val="18"/>
        </w:rPr>
        <w:t>and</w:t>
      </w:r>
      <w:r>
        <w:rPr>
          <w:spacing w:val="-10"/>
          <w:sz w:val="18"/>
        </w:rPr>
        <w:t> </w:t>
      </w:r>
      <w:r>
        <w:rPr>
          <w:sz w:val="18"/>
        </w:rPr>
        <w:t>other</w:t>
      </w:r>
      <w:r>
        <w:rPr>
          <w:spacing w:val="-10"/>
          <w:sz w:val="18"/>
        </w:rPr>
        <w:t> </w:t>
      </w:r>
      <w:r>
        <w:rPr>
          <w:sz w:val="18"/>
        </w:rPr>
        <w:t>parties to the Settlement Agreement, to commission and install a publicly accessible, highly visible, Residential Schools National Monument in the city of Ottawa to honour Survivors and all the children who were lost to their families and</w:t>
      </w:r>
      <w:r>
        <w:rPr>
          <w:spacing w:val="25"/>
          <w:sz w:val="18"/>
        </w:rPr>
        <w:t> </w:t>
      </w:r>
      <w:r>
        <w:rPr>
          <w:sz w:val="18"/>
        </w:rPr>
        <w:t>communities.</w:t>
      </w:r>
    </w:p>
    <w:p>
      <w:pPr>
        <w:pStyle w:val="ListParagraph"/>
        <w:numPr>
          <w:ilvl w:val="0"/>
          <w:numId w:val="1"/>
        </w:numPr>
        <w:tabs>
          <w:tab w:pos="460" w:val="left" w:leader="none"/>
        </w:tabs>
        <w:spacing w:line="319" w:lineRule="auto" w:before="119" w:after="0"/>
        <w:ind w:left="460" w:right="249" w:hanging="360"/>
        <w:jc w:val="left"/>
        <w:rPr>
          <w:sz w:val="18"/>
        </w:rPr>
      </w:pPr>
      <w:r>
        <w:rPr>
          <w:spacing w:val="-4"/>
          <w:sz w:val="18"/>
        </w:rPr>
        <w:t>We</w:t>
      </w:r>
      <w:r>
        <w:rPr>
          <w:spacing w:val="-6"/>
          <w:sz w:val="18"/>
        </w:rPr>
        <w:t> </w:t>
      </w:r>
      <w:r>
        <w:rPr>
          <w:sz w:val="18"/>
        </w:rPr>
        <w:t>call</w:t>
      </w:r>
      <w:r>
        <w:rPr>
          <w:spacing w:val="-6"/>
          <w:sz w:val="18"/>
        </w:rPr>
        <w:t> </w:t>
      </w:r>
      <w:r>
        <w:rPr>
          <w:sz w:val="18"/>
        </w:rPr>
        <w:t>upon</w:t>
      </w:r>
      <w:r>
        <w:rPr>
          <w:spacing w:val="-6"/>
          <w:sz w:val="18"/>
        </w:rPr>
        <w:t> </w:t>
      </w:r>
      <w:r>
        <w:rPr>
          <w:sz w:val="18"/>
        </w:rPr>
        <w:t>provincial</w:t>
      </w:r>
      <w:r>
        <w:rPr>
          <w:spacing w:val="-6"/>
          <w:sz w:val="18"/>
        </w:rPr>
        <w:t> </w:t>
      </w:r>
      <w:r>
        <w:rPr>
          <w:sz w:val="18"/>
        </w:rPr>
        <w:t>and</w:t>
      </w:r>
      <w:r>
        <w:rPr>
          <w:spacing w:val="-6"/>
          <w:sz w:val="18"/>
        </w:rPr>
        <w:t> </w:t>
      </w:r>
      <w:r>
        <w:rPr>
          <w:sz w:val="18"/>
        </w:rPr>
        <w:t>territorial</w:t>
      </w:r>
      <w:r>
        <w:rPr>
          <w:spacing w:val="-6"/>
          <w:sz w:val="18"/>
        </w:rPr>
        <w:t> </w:t>
      </w:r>
      <w:r>
        <w:rPr>
          <w:sz w:val="18"/>
        </w:rPr>
        <w:t>governments,</w:t>
      </w:r>
      <w:r>
        <w:rPr>
          <w:spacing w:val="-6"/>
          <w:sz w:val="18"/>
        </w:rPr>
        <w:t> </w:t>
      </w:r>
      <w:r>
        <w:rPr>
          <w:sz w:val="18"/>
        </w:rPr>
        <w:t>in collaboration with Survivors and their organizations, and other parties to the Settlement Agreement, to commission and install a publicly accessible, highly visible, Residential Schools Monument in each capital city to honour Survivors and all the children who were lost to their families and</w:t>
      </w:r>
      <w:r>
        <w:rPr>
          <w:spacing w:val="-5"/>
          <w:sz w:val="18"/>
        </w:rPr>
        <w:t> </w:t>
      </w:r>
      <w:r>
        <w:rPr>
          <w:sz w:val="18"/>
        </w:rPr>
        <w:t>communities.</w:t>
      </w:r>
    </w:p>
    <w:p>
      <w:pPr>
        <w:pStyle w:val="ListParagraph"/>
        <w:numPr>
          <w:ilvl w:val="0"/>
          <w:numId w:val="1"/>
        </w:numPr>
        <w:tabs>
          <w:tab w:pos="460" w:val="left" w:leader="none"/>
        </w:tabs>
        <w:spacing w:line="319" w:lineRule="auto" w:before="119" w:after="0"/>
        <w:ind w:left="460" w:right="162" w:hanging="360"/>
        <w:jc w:val="left"/>
        <w:rPr>
          <w:sz w:val="18"/>
        </w:rPr>
      </w:pPr>
      <w:r>
        <w:rPr>
          <w:spacing w:val="-4"/>
          <w:sz w:val="18"/>
        </w:rPr>
        <w:t>We </w:t>
      </w:r>
      <w:r>
        <w:rPr>
          <w:sz w:val="18"/>
        </w:rPr>
        <w:t>call upon the Canada Council for the Arts to establish,</w:t>
      </w:r>
      <w:r>
        <w:rPr>
          <w:spacing w:val="-7"/>
          <w:sz w:val="18"/>
        </w:rPr>
        <w:t> </w:t>
      </w:r>
      <w:r>
        <w:rPr>
          <w:sz w:val="18"/>
        </w:rPr>
        <w:t>as</w:t>
      </w:r>
      <w:r>
        <w:rPr>
          <w:spacing w:val="-7"/>
          <w:sz w:val="18"/>
        </w:rPr>
        <w:t> </w:t>
      </w:r>
      <w:r>
        <w:rPr>
          <w:sz w:val="18"/>
        </w:rPr>
        <w:t>a</w:t>
      </w:r>
      <w:r>
        <w:rPr>
          <w:spacing w:val="-7"/>
          <w:sz w:val="18"/>
        </w:rPr>
        <w:t> </w:t>
      </w:r>
      <w:r>
        <w:rPr>
          <w:sz w:val="18"/>
        </w:rPr>
        <w:t>funding</w:t>
      </w:r>
      <w:r>
        <w:rPr>
          <w:spacing w:val="-7"/>
          <w:sz w:val="18"/>
        </w:rPr>
        <w:t> </w:t>
      </w:r>
      <w:r>
        <w:rPr>
          <w:sz w:val="18"/>
        </w:rPr>
        <w:t>priority,</w:t>
      </w:r>
      <w:r>
        <w:rPr>
          <w:spacing w:val="-7"/>
          <w:sz w:val="18"/>
        </w:rPr>
        <w:t> </w:t>
      </w:r>
      <w:r>
        <w:rPr>
          <w:sz w:val="18"/>
        </w:rPr>
        <w:t>a</w:t>
      </w:r>
      <w:r>
        <w:rPr>
          <w:spacing w:val="-7"/>
          <w:sz w:val="18"/>
        </w:rPr>
        <w:t> </w:t>
      </w:r>
      <w:r>
        <w:rPr>
          <w:sz w:val="18"/>
        </w:rPr>
        <w:t>strategy</w:t>
      </w:r>
      <w:r>
        <w:rPr>
          <w:spacing w:val="-7"/>
          <w:sz w:val="18"/>
        </w:rPr>
        <w:t> </w:t>
      </w:r>
      <w:r>
        <w:rPr>
          <w:sz w:val="18"/>
        </w:rPr>
        <w:t>for</w:t>
      </w:r>
      <w:r>
        <w:rPr>
          <w:spacing w:val="-7"/>
          <w:sz w:val="18"/>
        </w:rPr>
        <w:t> </w:t>
      </w:r>
      <w:r>
        <w:rPr>
          <w:sz w:val="18"/>
        </w:rPr>
        <w:t>Indigenous and non-Indigenous artists to undertake collaborative projects and produce works that contribute to the reconciliation</w:t>
      </w:r>
      <w:r>
        <w:rPr>
          <w:spacing w:val="-5"/>
          <w:sz w:val="18"/>
        </w:rPr>
        <w:t> </w:t>
      </w:r>
      <w:r>
        <w:rPr>
          <w:sz w:val="18"/>
        </w:rPr>
        <w:t>process.</w:t>
      </w:r>
    </w:p>
    <w:p>
      <w:pPr>
        <w:pStyle w:val="BodyText"/>
        <w:spacing w:before="5"/>
        <w:rPr>
          <w:sz w:val="15"/>
        </w:rPr>
      </w:pPr>
    </w:p>
    <w:p>
      <w:pPr>
        <w:pStyle w:val="Heading3"/>
        <w:ind w:left="100" w:right="96"/>
      </w:pPr>
      <w:r>
        <w:rPr>
          <w:w w:val="115"/>
        </w:rPr>
        <w:t>Media and Reconciliation</w:t>
      </w:r>
    </w:p>
    <w:p>
      <w:pPr>
        <w:pStyle w:val="BodyText"/>
        <w:spacing w:before="1"/>
        <w:rPr>
          <w:rFonts w:ascii="Times New Roman"/>
          <w:b/>
          <w:sz w:val="16"/>
        </w:rPr>
      </w:pPr>
    </w:p>
    <w:p>
      <w:pPr>
        <w:pStyle w:val="ListParagraph"/>
        <w:numPr>
          <w:ilvl w:val="0"/>
          <w:numId w:val="1"/>
        </w:numPr>
        <w:tabs>
          <w:tab w:pos="461" w:val="left" w:leader="none"/>
        </w:tabs>
        <w:spacing w:line="319" w:lineRule="auto" w:before="0" w:after="0"/>
        <w:ind w:left="460" w:right="270" w:hanging="360"/>
        <w:jc w:val="left"/>
        <w:rPr>
          <w:sz w:val="18"/>
        </w:rPr>
      </w:pPr>
      <w:r>
        <w:rPr>
          <w:spacing w:val="-4"/>
          <w:sz w:val="18"/>
        </w:rPr>
        <w:t>We </w:t>
      </w:r>
      <w:r>
        <w:rPr>
          <w:sz w:val="18"/>
        </w:rPr>
        <w:t>call upon the federal government to restore and increase funding to the CBC/Radio-Canada, to enable </w:t>
      </w:r>
      <w:r>
        <w:rPr>
          <w:spacing w:val="-4"/>
          <w:sz w:val="18"/>
        </w:rPr>
        <w:t>Canada’s </w:t>
      </w:r>
      <w:r>
        <w:rPr>
          <w:sz w:val="18"/>
        </w:rPr>
        <w:t>national public broadcaster to support reconciliation,</w:t>
      </w:r>
      <w:r>
        <w:rPr>
          <w:spacing w:val="-8"/>
          <w:sz w:val="18"/>
        </w:rPr>
        <w:t> </w:t>
      </w:r>
      <w:r>
        <w:rPr>
          <w:sz w:val="18"/>
        </w:rPr>
        <w:t>and</w:t>
      </w:r>
      <w:r>
        <w:rPr>
          <w:spacing w:val="-8"/>
          <w:sz w:val="18"/>
        </w:rPr>
        <w:t> </w:t>
      </w:r>
      <w:r>
        <w:rPr>
          <w:sz w:val="18"/>
        </w:rPr>
        <w:t>be</w:t>
      </w:r>
      <w:r>
        <w:rPr>
          <w:spacing w:val="-8"/>
          <w:sz w:val="18"/>
        </w:rPr>
        <w:t> </w:t>
      </w:r>
      <w:r>
        <w:rPr>
          <w:sz w:val="18"/>
        </w:rPr>
        <w:t>properly</w:t>
      </w:r>
      <w:r>
        <w:rPr>
          <w:spacing w:val="-8"/>
          <w:sz w:val="18"/>
        </w:rPr>
        <w:t> </w:t>
      </w:r>
      <w:r>
        <w:rPr>
          <w:sz w:val="18"/>
        </w:rPr>
        <w:t>reflective</w:t>
      </w:r>
      <w:r>
        <w:rPr>
          <w:spacing w:val="-8"/>
          <w:sz w:val="18"/>
        </w:rPr>
        <w:t> </w:t>
      </w:r>
      <w:r>
        <w:rPr>
          <w:sz w:val="18"/>
        </w:rPr>
        <w:t>of</w:t>
      </w:r>
      <w:r>
        <w:rPr>
          <w:spacing w:val="-8"/>
          <w:sz w:val="18"/>
        </w:rPr>
        <w:t> </w:t>
      </w:r>
      <w:r>
        <w:rPr>
          <w:sz w:val="18"/>
        </w:rPr>
        <w:t>the</w:t>
      </w:r>
      <w:r>
        <w:rPr>
          <w:spacing w:val="-8"/>
          <w:sz w:val="18"/>
        </w:rPr>
        <w:t> </w:t>
      </w:r>
      <w:r>
        <w:rPr>
          <w:sz w:val="18"/>
        </w:rPr>
        <w:t>diverse cultures, languages, and perspectives of Aboriginal peoples, including, but not limited</w:t>
      </w:r>
      <w:r>
        <w:rPr>
          <w:spacing w:val="12"/>
          <w:sz w:val="18"/>
        </w:rPr>
        <w:t> </w:t>
      </w:r>
      <w:r>
        <w:rPr>
          <w:sz w:val="18"/>
        </w:rPr>
        <w:t>to:</w:t>
      </w:r>
    </w:p>
    <w:p>
      <w:pPr>
        <w:pStyle w:val="ListParagraph"/>
        <w:numPr>
          <w:ilvl w:val="1"/>
          <w:numId w:val="1"/>
        </w:numPr>
        <w:tabs>
          <w:tab w:pos="741" w:val="left" w:leader="none"/>
        </w:tabs>
        <w:spacing w:line="319" w:lineRule="auto" w:before="119" w:after="0"/>
        <w:ind w:left="740" w:right="595" w:hanging="260"/>
        <w:jc w:val="left"/>
        <w:rPr>
          <w:sz w:val="18"/>
        </w:rPr>
      </w:pPr>
      <w:r>
        <w:rPr>
          <w:sz w:val="18"/>
        </w:rPr>
        <w:t>Increasing Aboriginal programming, including </w:t>
      </w:r>
      <w:r>
        <w:rPr>
          <w:spacing w:val="-1"/>
          <w:sz w:val="18"/>
        </w:rPr>
        <w:t>Aboriginal-language</w:t>
      </w:r>
      <w:r>
        <w:rPr>
          <w:spacing w:val="12"/>
          <w:sz w:val="18"/>
        </w:rPr>
        <w:t> </w:t>
      </w:r>
      <w:r>
        <w:rPr>
          <w:sz w:val="18"/>
        </w:rPr>
        <w:t>speakers.</w:t>
      </w:r>
    </w:p>
    <w:p>
      <w:pPr>
        <w:pStyle w:val="ListParagraph"/>
        <w:numPr>
          <w:ilvl w:val="1"/>
          <w:numId w:val="1"/>
        </w:numPr>
        <w:tabs>
          <w:tab w:pos="741" w:val="left" w:leader="none"/>
        </w:tabs>
        <w:spacing w:line="319" w:lineRule="auto" w:before="119" w:after="0"/>
        <w:ind w:left="740" w:right="185" w:hanging="260"/>
        <w:jc w:val="left"/>
        <w:rPr>
          <w:sz w:val="18"/>
        </w:rPr>
      </w:pPr>
      <w:r>
        <w:rPr>
          <w:sz w:val="18"/>
        </w:rPr>
        <w:t>Increasing equitable access for Aboriginal peoples to jobs, leadership positions, and professional development opportunities within the</w:t>
      </w:r>
      <w:r>
        <w:rPr>
          <w:spacing w:val="-14"/>
          <w:sz w:val="18"/>
        </w:rPr>
        <w:t> </w:t>
      </w:r>
      <w:r>
        <w:rPr>
          <w:sz w:val="18"/>
        </w:rPr>
        <w:t>organization.</w:t>
      </w:r>
    </w:p>
    <w:p>
      <w:pPr>
        <w:pStyle w:val="ListParagraph"/>
        <w:numPr>
          <w:ilvl w:val="1"/>
          <w:numId w:val="1"/>
        </w:numPr>
        <w:tabs>
          <w:tab w:pos="741" w:val="left" w:leader="none"/>
        </w:tabs>
        <w:spacing w:line="319" w:lineRule="auto" w:before="119" w:after="0"/>
        <w:ind w:left="740" w:right="185" w:hanging="260"/>
        <w:jc w:val="left"/>
        <w:rPr>
          <w:sz w:val="18"/>
        </w:rPr>
      </w:pPr>
      <w:r>
        <w:rPr>
          <w:sz w:val="18"/>
        </w:rPr>
        <w:t>Continuing to provide dedicated news coverage</w:t>
      </w:r>
      <w:r>
        <w:rPr>
          <w:spacing w:val="-18"/>
          <w:sz w:val="18"/>
        </w:rPr>
        <w:t> </w:t>
      </w:r>
      <w:r>
        <w:rPr>
          <w:sz w:val="18"/>
        </w:rPr>
        <w:t>and online public information resources on issues of concern to Aboriginal peoples and all</w:t>
      </w:r>
      <w:r>
        <w:rPr>
          <w:spacing w:val="31"/>
          <w:sz w:val="18"/>
        </w:rPr>
        <w:t> </w:t>
      </w:r>
      <w:r>
        <w:rPr>
          <w:sz w:val="18"/>
        </w:rPr>
        <w:t>Canadians,</w:t>
      </w:r>
    </w:p>
    <w:p>
      <w:pPr>
        <w:spacing w:after="0" w:line="319" w:lineRule="auto"/>
        <w:jc w:val="left"/>
        <w:rPr>
          <w:sz w:val="18"/>
        </w:rPr>
        <w:sectPr>
          <w:type w:val="continuous"/>
          <w:pgSz w:w="12240" w:h="15840"/>
          <w:pgMar w:top="1280" w:bottom="0" w:left="860" w:right="1320"/>
          <w:cols w:num="2" w:equalWidth="0">
            <w:col w:w="4780" w:space="380"/>
            <w:col w:w="4900"/>
          </w:cols>
        </w:sectPr>
      </w:pPr>
    </w:p>
    <w:p>
      <w:pPr>
        <w:pStyle w:val="BodyText"/>
        <w:spacing w:before="40"/>
        <w:ind w:left="120" w:right="5196"/>
      </w:pPr>
      <w:r>
        <w:rPr/>
        <w:t>10 | Truth and Reconciliation Commission of Canada</w:t>
      </w:r>
    </w:p>
    <w:p>
      <w:pPr>
        <w:pStyle w:val="BodyText"/>
        <w:spacing w:before="1"/>
        <w:rPr>
          <w:sz w:val="17"/>
        </w:rPr>
      </w:pPr>
    </w:p>
    <w:p>
      <w:pPr>
        <w:spacing w:after="0"/>
        <w:rPr>
          <w:sz w:val="17"/>
        </w:rPr>
        <w:sectPr>
          <w:pgSz w:w="12240" w:h="15840"/>
          <w:pgMar w:top="580" w:bottom="280" w:left="1320" w:right="880"/>
        </w:sectPr>
      </w:pPr>
    </w:p>
    <w:p>
      <w:pPr>
        <w:pStyle w:val="BodyText"/>
        <w:spacing w:line="319" w:lineRule="auto" w:before="68"/>
        <w:ind w:left="760"/>
      </w:pPr>
      <w:r>
        <w:rPr/>
        <w:pict>
          <v:line style="position:absolute;mso-position-horizontal-relative:page;mso-position-vertical-relative:page;z-index:1432" from="318pt,57pt" to="318pt,756pt" stroked="true" strokeweight=".5pt" strokecolor="#000000">
            <w10:wrap type="none"/>
          </v:line>
        </w:pict>
      </w:r>
      <w:r>
        <w:rPr/>
        <w:t>including the history and legacy of residential schools and the reconciliation process.</w:t>
      </w:r>
    </w:p>
    <w:p>
      <w:pPr>
        <w:pStyle w:val="ListParagraph"/>
        <w:numPr>
          <w:ilvl w:val="0"/>
          <w:numId w:val="1"/>
        </w:numPr>
        <w:tabs>
          <w:tab w:pos="480" w:val="left" w:leader="none"/>
        </w:tabs>
        <w:spacing w:line="319" w:lineRule="auto" w:before="119" w:after="0"/>
        <w:ind w:left="479" w:right="0" w:hanging="360"/>
        <w:jc w:val="left"/>
        <w:rPr>
          <w:sz w:val="18"/>
        </w:rPr>
      </w:pPr>
      <w:r>
        <w:rPr>
          <w:spacing w:val="-4"/>
          <w:sz w:val="18"/>
        </w:rPr>
        <w:t>We </w:t>
      </w:r>
      <w:r>
        <w:rPr>
          <w:sz w:val="18"/>
        </w:rPr>
        <w:t>call upon the Aboriginal Peoples Television Network,</w:t>
      </w:r>
      <w:r>
        <w:rPr>
          <w:spacing w:val="-7"/>
          <w:sz w:val="18"/>
        </w:rPr>
        <w:t> </w:t>
      </w:r>
      <w:r>
        <w:rPr>
          <w:sz w:val="18"/>
        </w:rPr>
        <w:t>as</w:t>
      </w:r>
      <w:r>
        <w:rPr>
          <w:spacing w:val="-7"/>
          <w:sz w:val="18"/>
        </w:rPr>
        <w:t> </w:t>
      </w:r>
      <w:r>
        <w:rPr>
          <w:sz w:val="18"/>
        </w:rPr>
        <w:t>an</w:t>
      </w:r>
      <w:r>
        <w:rPr>
          <w:spacing w:val="-7"/>
          <w:sz w:val="18"/>
        </w:rPr>
        <w:t> </w:t>
      </w:r>
      <w:r>
        <w:rPr>
          <w:sz w:val="18"/>
        </w:rPr>
        <w:t>independent</w:t>
      </w:r>
      <w:r>
        <w:rPr>
          <w:spacing w:val="-7"/>
          <w:sz w:val="18"/>
        </w:rPr>
        <w:t> </w:t>
      </w:r>
      <w:r>
        <w:rPr>
          <w:sz w:val="18"/>
        </w:rPr>
        <w:t>non-profit</w:t>
      </w:r>
      <w:r>
        <w:rPr>
          <w:spacing w:val="-7"/>
          <w:sz w:val="18"/>
        </w:rPr>
        <w:t> </w:t>
      </w:r>
      <w:r>
        <w:rPr>
          <w:sz w:val="18"/>
        </w:rPr>
        <w:t>broadcaster</w:t>
      </w:r>
      <w:r>
        <w:rPr>
          <w:spacing w:val="-7"/>
          <w:sz w:val="18"/>
        </w:rPr>
        <w:t> </w:t>
      </w:r>
      <w:r>
        <w:rPr>
          <w:sz w:val="18"/>
        </w:rPr>
        <w:t>with programming by, </w:t>
      </w:r>
      <w:r>
        <w:rPr>
          <w:spacing w:val="-4"/>
          <w:sz w:val="18"/>
        </w:rPr>
        <w:t>for, </w:t>
      </w:r>
      <w:r>
        <w:rPr>
          <w:sz w:val="18"/>
        </w:rPr>
        <w:t>and about Aboriginal peoples, to support reconciliation, including but not limited to:</w:t>
      </w:r>
    </w:p>
    <w:p>
      <w:pPr>
        <w:pStyle w:val="ListParagraph"/>
        <w:numPr>
          <w:ilvl w:val="1"/>
          <w:numId w:val="1"/>
        </w:numPr>
        <w:tabs>
          <w:tab w:pos="760" w:val="left" w:leader="none"/>
        </w:tabs>
        <w:spacing w:line="319" w:lineRule="auto" w:before="119" w:after="0"/>
        <w:ind w:left="759" w:right="158" w:hanging="260"/>
        <w:jc w:val="both"/>
        <w:rPr>
          <w:sz w:val="18"/>
        </w:rPr>
      </w:pPr>
      <w:r>
        <w:rPr>
          <w:sz w:val="18"/>
        </w:rPr>
        <w:t>Continuing to provide leadership in programming and</w:t>
      </w:r>
      <w:r>
        <w:rPr>
          <w:spacing w:val="-9"/>
          <w:sz w:val="18"/>
        </w:rPr>
        <w:t> </w:t>
      </w:r>
      <w:r>
        <w:rPr>
          <w:sz w:val="18"/>
        </w:rPr>
        <w:t>organizational</w:t>
      </w:r>
      <w:r>
        <w:rPr>
          <w:spacing w:val="-9"/>
          <w:sz w:val="18"/>
        </w:rPr>
        <w:t> </w:t>
      </w:r>
      <w:r>
        <w:rPr>
          <w:sz w:val="18"/>
        </w:rPr>
        <w:t>culture</w:t>
      </w:r>
      <w:r>
        <w:rPr>
          <w:spacing w:val="-9"/>
          <w:sz w:val="18"/>
        </w:rPr>
        <w:t> </w:t>
      </w:r>
      <w:r>
        <w:rPr>
          <w:sz w:val="18"/>
        </w:rPr>
        <w:t>that</w:t>
      </w:r>
      <w:r>
        <w:rPr>
          <w:spacing w:val="-9"/>
          <w:sz w:val="18"/>
        </w:rPr>
        <w:t> </w:t>
      </w:r>
      <w:r>
        <w:rPr>
          <w:sz w:val="18"/>
        </w:rPr>
        <w:t>reflects</w:t>
      </w:r>
      <w:r>
        <w:rPr>
          <w:spacing w:val="-9"/>
          <w:sz w:val="18"/>
        </w:rPr>
        <w:t> </w:t>
      </w:r>
      <w:r>
        <w:rPr>
          <w:sz w:val="18"/>
        </w:rPr>
        <w:t>the</w:t>
      </w:r>
      <w:r>
        <w:rPr>
          <w:spacing w:val="-9"/>
          <w:sz w:val="18"/>
        </w:rPr>
        <w:t> </w:t>
      </w:r>
      <w:r>
        <w:rPr>
          <w:sz w:val="18"/>
        </w:rPr>
        <w:t>diverse cultures, languages, and perspectives of</w:t>
      </w:r>
      <w:r>
        <w:rPr>
          <w:spacing w:val="-25"/>
          <w:sz w:val="18"/>
        </w:rPr>
        <w:t> </w:t>
      </w:r>
      <w:r>
        <w:rPr>
          <w:sz w:val="18"/>
        </w:rPr>
        <w:t>Aboriginal peoples.</w:t>
      </w:r>
    </w:p>
    <w:p>
      <w:pPr>
        <w:pStyle w:val="ListParagraph"/>
        <w:numPr>
          <w:ilvl w:val="1"/>
          <w:numId w:val="1"/>
        </w:numPr>
        <w:tabs>
          <w:tab w:pos="760" w:val="left" w:leader="none"/>
        </w:tabs>
        <w:spacing w:line="319" w:lineRule="auto" w:before="119" w:after="0"/>
        <w:ind w:left="759" w:right="104" w:hanging="260"/>
        <w:jc w:val="left"/>
        <w:rPr>
          <w:sz w:val="18"/>
        </w:rPr>
      </w:pPr>
      <w:r>
        <w:rPr>
          <w:sz w:val="18"/>
        </w:rPr>
        <w:t>Continuing to develop media initiatives that inform and educate the Canadian public, and connect Aboriginal and non-Aboriginal</w:t>
      </w:r>
      <w:r>
        <w:rPr>
          <w:spacing w:val="39"/>
          <w:sz w:val="18"/>
        </w:rPr>
        <w:t> </w:t>
      </w:r>
      <w:r>
        <w:rPr>
          <w:sz w:val="18"/>
        </w:rPr>
        <w:t>Canadians.</w:t>
      </w:r>
    </w:p>
    <w:p>
      <w:pPr>
        <w:pStyle w:val="ListParagraph"/>
        <w:numPr>
          <w:ilvl w:val="0"/>
          <w:numId w:val="1"/>
        </w:numPr>
        <w:tabs>
          <w:tab w:pos="480" w:val="left" w:leader="none"/>
        </w:tabs>
        <w:spacing w:line="319" w:lineRule="auto" w:before="119" w:after="0"/>
        <w:ind w:left="479" w:right="42" w:hanging="360"/>
        <w:jc w:val="left"/>
        <w:rPr>
          <w:sz w:val="18"/>
        </w:rPr>
      </w:pPr>
      <w:r>
        <w:rPr>
          <w:spacing w:val="-4"/>
          <w:sz w:val="18"/>
        </w:rPr>
        <w:t>We </w:t>
      </w:r>
      <w:r>
        <w:rPr>
          <w:sz w:val="18"/>
        </w:rPr>
        <w:t>call upon Canadian journalism programs and  media schools to require education for all students on the history of Aboriginal peoples, including the history and legacy of residential schools, the </w:t>
      </w:r>
      <w:r>
        <w:rPr>
          <w:rFonts w:ascii="Times New Roman" w:hAnsi="Times New Roman"/>
          <w:i/>
          <w:sz w:val="18"/>
        </w:rPr>
        <w:t>United Nations </w:t>
      </w:r>
      <w:r>
        <w:rPr>
          <w:rFonts w:ascii="Times New Roman" w:hAnsi="Times New Roman"/>
          <w:i/>
          <w:sz w:val="18"/>
        </w:rPr>
        <w:t>Declaration on the Rights of Indigenous Peoples</w:t>
      </w:r>
      <w:r>
        <w:rPr>
          <w:sz w:val="18"/>
        </w:rPr>
        <w:t>, Treaties and Aboriginal rights, Indigenous law, and Aboriginal– </w:t>
      </w:r>
      <w:r>
        <w:rPr>
          <w:spacing w:val="-1"/>
          <w:sz w:val="18"/>
        </w:rPr>
        <w:t>Crown</w:t>
      </w:r>
      <w:r>
        <w:rPr>
          <w:spacing w:val="-7"/>
          <w:sz w:val="18"/>
        </w:rPr>
        <w:t> </w:t>
      </w:r>
      <w:r>
        <w:rPr>
          <w:sz w:val="18"/>
        </w:rPr>
        <w:t>relations.</w:t>
      </w:r>
    </w:p>
    <w:p>
      <w:pPr>
        <w:pStyle w:val="BodyText"/>
        <w:spacing w:before="6"/>
        <w:rPr>
          <w:sz w:val="15"/>
        </w:rPr>
      </w:pPr>
    </w:p>
    <w:p>
      <w:pPr>
        <w:pStyle w:val="Heading3"/>
      </w:pPr>
      <w:r>
        <w:rPr>
          <w:w w:val="120"/>
        </w:rPr>
        <w:t>Sports and Reconciliation</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80" w:right="75" w:hanging="360"/>
        <w:jc w:val="left"/>
        <w:rPr>
          <w:sz w:val="18"/>
        </w:rPr>
      </w:pPr>
      <w:r>
        <w:rPr>
          <w:spacing w:val="-4"/>
          <w:sz w:val="18"/>
        </w:rPr>
        <w:t>We </w:t>
      </w:r>
      <w:r>
        <w:rPr>
          <w:sz w:val="18"/>
        </w:rPr>
        <w:t>call upon all levels of government, in collaboration with Aboriginal peoples, sports halls of fame, and other relevant</w:t>
      </w:r>
      <w:r>
        <w:rPr>
          <w:spacing w:val="-7"/>
          <w:sz w:val="18"/>
        </w:rPr>
        <w:t> </w:t>
      </w:r>
      <w:r>
        <w:rPr>
          <w:sz w:val="18"/>
        </w:rPr>
        <w:t>organizations,</w:t>
      </w:r>
      <w:r>
        <w:rPr>
          <w:spacing w:val="-7"/>
          <w:sz w:val="18"/>
        </w:rPr>
        <w:t> </w:t>
      </w:r>
      <w:r>
        <w:rPr>
          <w:sz w:val="18"/>
        </w:rPr>
        <w:t>to</w:t>
      </w:r>
      <w:r>
        <w:rPr>
          <w:spacing w:val="-7"/>
          <w:sz w:val="18"/>
        </w:rPr>
        <w:t> </w:t>
      </w:r>
      <w:r>
        <w:rPr>
          <w:sz w:val="18"/>
        </w:rPr>
        <w:t>provide</w:t>
      </w:r>
      <w:r>
        <w:rPr>
          <w:spacing w:val="-7"/>
          <w:sz w:val="18"/>
        </w:rPr>
        <w:t> </w:t>
      </w:r>
      <w:r>
        <w:rPr>
          <w:sz w:val="18"/>
        </w:rPr>
        <w:t>public</w:t>
      </w:r>
      <w:r>
        <w:rPr>
          <w:spacing w:val="-7"/>
          <w:sz w:val="18"/>
        </w:rPr>
        <w:t> </w:t>
      </w:r>
      <w:r>
        <w:rPr>
          <w:sz w:val="18"/>
        </w:rPr>
        <w:t>education</w:t>
      </w:r>
      <w:r>
        <w:rPr>
          <w:spacing w:val="-7"/>
          <w:sz w:val="18"/>
        </w:rPr>
        <w:t> </w:t>
      </w:r>
      <w:r>
        <w:rPr>
          <w:sz w:val="18"/>
        </w:rPr>
        <w:t>that tells</w:t>
      </w:r>
      <w:r>
        <w:rPr>
          <w:spacing w:val="-9"/>
          <w:sz w:val="18"/>
        </w:rPr>
        <w:t> </w:t>
      </w:r>
      <w:r>
        <w:rPr>
          <w:sz w:val="18"/>
        </w:rPr>
        <w:t>the</w:t>
      </w:r>
      <w:r>
        <w:rPr>
          <w:spacing w:val="-9"/>
          <w:sz w:val="18"/>
        </w:rPr>
        <w:t> </w:t>
      </w:r>
      <w:r>
        <w:rPr>
          <w:sz w:val="18"/>
        </w:rPr>
        <w:t>national</w:t>
      </w:r>
      <w:r>
        <w:rPr>
          <w:spacing w:val="-9"/>
          <w:sz w:val="18"/>
        </w:rPr>
        <w:t> </w:t>
      </w:r>
      <w:r>
        <w:rPr>
          <w:sz w:val="18"/>
        </w:rPr>
        <w:t>story</w:t>
      </w:r>
      <w:r>
        <w:rPr>
          <w:spacing w:val="-9"/>
          <w:sz w:val="18"/>
        </w:rPr>
        <w:t> </w:t>
      </w:r>
      <w:r>
        <w:rPr>
          <w:sz w:val="18"/>
        </w:rPr>
        <w:t>of</w:t>
      </w:r>
      <w:r>
        <w:rPr>
          <w:spacing w:val="-9"/>
          <w:sz w:val="18"/>
        </w:rPr>
        <w:t> </w:t>
      </w:r>
      <w:r>
        <w:rPr>
          <w:sz w:val="18"/>
        </w:rPr>
        <w:t>Aboriginal</w:t>
      </w:r>
      <w:r>
        <w:rPr>
          <w:spacing w:val="-9"/>
          <w:sz w:val="18"/>
        </w:rPr>
        <w:t> </w:t>
      </w:r>
      <w:r>
        <w:rPr>
          <w:sz w:val="18"/>
        </w:rPr>
        <w:t>athletes</w:t>
      </w:r>
      <w:r>
        <w:rPr>
          <w:spacing w:val="-9"/>
          <w:sz w:val="18"/>
        </w:rPr>
        <w:t> </w:t>
      </w:r>
      <w:r>
        <w:rPr>
          <w:sz w:val="18"/>
        </w:rPr>
        <w:t>in</w:t>
      </w:r>
      <w:r>
        <w:rPr>
          <w:spacing w:val="-9"/>
          <w:sz w:val="18"/>
        </w:rPr>
        <w:t> </w:t>
      </w:r>
      <w:r>
        <w:rPr>
          <w:sz w:val="18"/>
        </w:rPr>
        <w:t>history.</w:t>
      </w:r>
    </w:p>
    <w:p>
      <w:pPr>
        <w:pStyle w:val="ListParagraph"/>
        <w:numPr>
          <w:ilvl w:val="0"/>
          <w:numId w:val="1"/>
        </w:numPr>
        <w:tabs>
          <w:tab w:pos="480" w:val="left" w:leader="none"/>
        </w:tabs>
        <w:spacing w:line="319" w:lineRule="auto" w:before="119" w:after="0"/>
        <w:ind w:left="480" w:right="40" w:hanging="360"/>
        <w:jc w:val="left"/>
        <w:rPr>
          <w:sz w:val="18"/>
        </w:rPr>
      </w:pPr>
      <w:r>
        <w:rPr>
          <w:spacing w:val="-4"/>
          <w:sz w:val="18"/>
        </w:rPr>
        <w:t>We </w:t>
      </w:r>
      <w:r>
        <w:rPr>
          <w:sz w:val="18"/>
        </w:rPr>
        <w:t>call upon all levels of government to take action to ensure long-term Aboriginal athlete development and growth, and continued support for the North American Indigenous Games, including funding to host the games and for provincial and territorial team preparation and travel.</w:t>
      </w:r>
    </w:p>
    <w:p>
      <w:pPr>
        <w:pStyle w:val="ListParagraph"/>
        <w:numPr>
          <w:ilvl w:val="0"/>
          <w:numId w:val="1"/>
        </w:numPr>
        <w:tabs>
          <w:tab w:pos="480" w:val="left" w:leader="none"/>
        </w:tabs>
        <w:spacing w:line="319" w:lineRule="auto" w:before="119" w:after="0"/>
        <w:ind w:left="480" w:right="16" w:hanging="360"/>
        <w:jc w:val="left"/>
        <w:rPr>
          <w:sz w:val="18"/>
        </w:rPr>
      </w:pPr>
      <w:r>
        <w:rPr>
          <w:spacing w:val="-4"/>
          <w:sz w:val="18"/>
        </w:rPr>
        <w:t>We </w:t>
      </w:r>
      <w:r>
        <w:rPr>
          <w:sz w:val="18"/>
        </w:rPr>
        <w:t>call upon the federal government to amend the Physical Activity and Sport Act to support reconciliation by ensuring that policies to promote physical activity as a fundamental element of health and well-being, reduce barriers to sports participation, increase the pursuit of excellence in sport, and build capacity in the Canadian sport</w:t>
      </w:r>
      <w:r>
        <w:rPr>
          <w:spacing w:val="-7"/>
          <w:sz w:val="18"/>
        </w:rPr>
        <w:t> </w:t>
      </w:r>
      <w:r>
        <w:rPr>
          <w:sz w:val="18"/>
        </w:rPr>
        <w:t>system,</w:t>
      </w:r>
      <w:r>
        <w:rPr>
          <w:spacing w:val="-7"/>
          <w:sz w:val="18"/>
        </w:rPr>
        <w:t> </w:t>
      </w:r>
      <w:r>
        <w:rPr>
          <w:sz w:val="18"/>
        </w:rPr>
        <w:t>are</w:t>
      </w:r>
      <w:r>
        <w:rPr>
          <w:spacing w:val="-7"/>
          <w:sz w:val="18"/>
        </w:rPr>
        <w:t> </w:t>
      </w:r>
      <w:r>
        <w:rPr>
          <w:sz w:val="18"/>
        </w:rPr>
        <w:t>inclusive</w:t>
      </w:r>
      <w:r>
        <w:rPr>
          <w:spacing w:val="-7"/>
          <w:sz w:val="18"/>
        </w:rPr>
        <w:t> </w:t>
      </w:r>
      <w:r>
        <w:rPr>
          <w:sz w:val="18"/>
        </w:rPr>
        <w:t>of</w:t>
      </w:r>
      <w:r>
        <w:rPr>
          <w:spacing w:val="-7"/>
          <w:sz w:val="18"/>
        </w:rPr>
        <w:t> </w:t>
      </w:r>
      <w:r>
        <w:rPr>
          <w:sz w:val="18"/>
        </w:rPr>
        <w:t>Aboriginal</w:t>
      </w:r>
      <w:r>
        <w:rPr>
          <w:spacing w:val="-7"/>
          <w:sz w:val="18"/>
        </w:rPr>
        <w:t> </w:t>
      </w:r>
      <w:r>
        <w:rPr>
          <w:sz w:val="18"/>
        </w:rPr>
        <w:t>peoples.</w:t>
      </w:r>
    </w:p>
    <w:p>
      <w:pPr>
        <w:pStyle w:val="ListParagraph"/>
        <w:numPr>
          <w:ilvl w:val="0"/>
          <w:numId w:val="1"/>
        </w:numPr>
        <w:tabs>
          <w:tab w:pos="480" w:val="left" w:leader="none"/>
        </w:tabs>
        <w:spacing w:line="319" w:lineRule="auto" w:before="119" w:after="0"/>
        <w:ind w:left="480" w:right="278" w:hanging="360"/>
        <w:jc w:val="left"/>
        <w:rPr>
          <w:sz w:val="18"/>
        </w:rPr>
      </w:pPr>
      <w:r>
        <w:rPr>
          <w:spacing w:val="-4"/>
          <w:sz w:val="18"/>
        </w:rPr>
        <w:t>We </w:t>
      </w:r>
      <w:r>
        <w:rPr>
          <w:sz w:val="18"/>
        </w:rPr>
        <w:t>call upon the federal government to ensure that national</w:t>
      </w:r>
      <w:r>
        <w:rPr>
          <w:spacing w:val="-8"/>
          <w:sz w:val="18"/>
        </w:rPr>
        <w:t> </w:t>
      </w:r>
      <w:r>
        <w:rPr>
          <w:sz w:val="18"/>
        </w:rPr>
        <w:t>sports</w:t>
      </w:r>
      <w:r>
        <w:rPr>
          <w:spacing w:val="-8"/>
          <w:sz w:val="18"/>
        </w:rPr>
        <w:t> </w:t>
      </w:r>
      <w:r>
        <w:rPr>
          <w:sz w:val="18"/>
        </w:rPr>
        <w:t>policies,</w:t>
      </w:r>
      <w:r>
        <w:rPr>
          <w:spacing w:val="-8"/>
          <w:sz w:val="18"/>
        </w:rPr>
        <w:t> </w:t>
      </w:r>
      <w:r>
        <w:rPr>
          <w:sz w:val="18"/>
        </w:rPr>
        <w:t>programs,</w:t>
      </w:r>
      <w:r>
        <w:rPr>
          <w:spacing w:val="-8"/>
          <w:sz w:val="18"/>
        </w:rPr>
        <w:t> </w:t>
      </w:r>
      <w:r>
        <w:rPr>
          <w:sz w:val="18"/>
        </w:rPr>
        <w:t>and</w:t>
      </w:r>
      <w:r>
        <w:rPr>
          <w:spacing w:val="-8"/>
          <w:sz w:val="18"/>
        </w:rPr>
        <w:t> </w:t>
      </w:r>
      <w:r>
        <w:rPr>
          <w:sz w:val="18"/>
        </w:rPr>
        <w:t>initiatives</w:t>
      </w:r>
      <w:r>
        <w:rPr>
          <w:spacing w:val="-8"/>
          <w:sz w:val="18"/>
        </w:rPr>
        <w:t> </w:t>
      </w:r>
      <w:r>
        <w:rPr>
          <w:sz w:val="18"/>
        </w:rPr>
        <w:t>are inclusive of Aboriginal peoples, including, but not limited </w:t>
      </w:r>
      <w:r>
        <w:rPr>
          <w:spacing w:val="-3"/>
          <w:sz w:val="18"/>
        </w:rPr>
        <w:t>to,</w:t>
      </w:r>
      <w:r>
        <w:rPr>
          <w:spacing w:val="-4"/>
          <w:sz w:val="18"/>
        </w:rPr>
        <w:t> </w:t>
      </w:r>
      <w:r>
        <w:rPr>
          <w:sz w:val="18"/>
        </w:rPr>
        <w:t>establishing:</w:t>
      </w:r>
    </w:p>
    <w:p>
      <w:pPr>
        <w:pStyle w:val="ListParagraph"/>
        <w:numPr>
          <w:ilvl w:val="1"/>
          <w:numId w:val="1"/>
        </w:numPr>
        <w:tabs>
          <w:tab w:pos="760" w:val="left" w:leader="none"/>
        </w:tabs>
        <w:spacing w:line="319" w:lineRule="auto" w:before="119" w:after="0"/>
        <w:ind w:left="759" w:right="123" w:hanging="260"/>
        <w:jc w:val="left"/>
        <w:rPr>
          <w:sz w:val="18"/>
        </w:rPr>
      </w:pPr>
      <w:r>
        <w:rPr>
          <w:sz w:val="18"/>
        </w:rPr>
        <w:t>In collaboration with provincial and territorial governments, stable funding </w:t>
      </w:r>
      <w:r>
        <w:rPr>
          <w:spacing w:val="-4"/>
          <w:sz w:val="18"/>
        </w:rPr>
        <w:t>for, </w:t>
      </w:r>
      <w:r>
        <w:rPr>
          <w:sz w:val="18"/>
        </w:rPr>
        <w:t>and access </w:t>
      </w:r>
      <w:r>
        <w:rPr>
          <w:spacing w:val="-3"/>
          <w:sz w:val="18"/>
        </w:rPr>
        <w:t>to, </w:t>
      </w:r>
      <w:r>
        <w:rPr>
          <w:sz w:val="18"/>
        </w:rPr>
        <w:t>community</w:t>
      </w:r>
      <w:r>
        <w:rPr>
          <w:spacing w:val="-12"/>
          <w:sz w:val="18"/>
        </w:rPr>
        <w:t> </w:t>
      </w:r>
      <w:r>
        <w:rPr>
          <w:sz w:val="18"/>
        </w:rPr>
        <w:t>sports</w:t>
      </w:r>
      <w:r>
        <w:rPr>
          <w:spacing w:val="-12"/>
          <w:sz w:val="18"/>
        </w:rPr>
        <w:t> </w:t>
      </w:r>
      <w:r>
        <w:rPr>
          <w:sz w:val="18"/>
        </w:rPr>
        <w:t>programs</w:t>
      </w:r>
      <w:r>
        <w:rPr>
          <w:spacing w:val="-12"/>
          <w:sz w:val="18"/>
        </w:rPr>
        <w:t> </w:t>
      </w:r>
      <w:r>
        <w:rPr>
          <w:sz w:val="18"/>
        </w:rPr>
        <w:t>that</w:t>
      </w:r>
      <w:r>
        <w:rPr>
          <w:spacing w:val="-12"/>
          <w:sz w:val="18"/>
        </w:rPr>
        <w:t> </w:t>
      </w:r>
      <w:r>
        <w:rPr>
          <w:sz w:val="18"/>
        </w:rPr>
        <w:t>reflect</w:t>
      </w:r>
      <w:r>
        <w:rPr>
          <w:spacing w:val="-12"/>
          <w:sz w:val="18"/>
        </w:rPr>
        <w:t> </w:t>
      </w:r>
      <w:r>
        <w:rPr>
          <w:sz w:val="18"/>
        </w:rPr>
        <w:t>the</w:t>
      </w:r>
      <w:r>
        <w:rPr>
          <w:spacing w:val="-12"/>
          <w:sz w:val="18"/>
        </w:rPr>
        <w:t> </w:t>
      </w:r>
      <w:r>
        <w:rPr>
          <w:sz w:val="18"/>
        </w:rPr>
        <w:t>diverse</w:t>
      </w:r>
    </w:p>
    <w:p>
      <w:pPr>
        <w:pStyle w:val="BodyText"/>
        <w:spacing w:line="319" w:lineRule="auto" w:before="70"/>
        <w:ind w:left="759" w:right="677"/>
      </w:pPr>
      <w:r>
        <w:rPr/>
        <w:br w:type="column"/>
      </w:r>
      <w:r>
        <w:rPr/>
        <w:t>cultures and traditional sporting activities of Aboriginal peoples.</w:t>
      </w:r>
    </w:p>
    <w:p>
      <w:pPr>
        <w:pStyle w:val="ListParagraph"/>
        <w:numPr>
          <w:ilvl w:val="1"/>
          <w:numId w:val="1"/>
        </w:numPr>
        <w:tabs>
          <w:tab w:pos="760" w:val="left" w:leader="none"/>
        </w:tabs>
        <w:spacing w:line="319" w:lineRule="auto" w:before="119" w:after="0"/>
        <w:ind w:left="759" w:right="116" w:hanging="260"/>
        <w:jc w:val="left"/>
        <w:rPr>
          <w:sz w:val="18"/>
        </w:rPr>
      </w:pPr>
      <w:r>
        <w:rPr>
          <w:sz w:val="18"/>
        </w:rPr>
        <w:t>An</w:t>
      </w:r>
      <w:r>
        <w:rPr>
          <w:spacing w:val="-7"/>
          <w:sz w:val="18"/>
        </w:rPr>
        <w:t> </w:t>
      </w:r>
      <w:r>
        <w:rPr>
          <w:sz w:val="18"/>
        </w:rPr>
        <w:t>elite</w:t>
      </w:r>
      <w:r>
        <w:rPr>
          <w:spacing w:val="-7"/>
          <w:sz w:val="18"/>
        </w:rPr>
        <w:t> </w:t>
      </w:r>
      <w:r>
        <w:rPr>
          <w:sz w:val="18"/>
        </w:rPr>
        <w:t>athlete</w:t>
      </w:r>
      <w:r>
        <w:rPr>
          <w:spacing w:val="-7"/>
          <w:sz w:val="18"/>
        </w:rPr>
        <w:t> </w:t>
      </w:r>
      <w:r>
        <w:rPr>
          <w:sz w:val="18"/>
        </w:rPr>
        <w:t>development</w:t>
      </w:r>
      <w:r>
        <w:rPr>
          <w:spacing w:val="-7"/>
          <w:sz w:val="18"/>
        </w:rPr>
        <w:t> </w:t>
      </w:r>
      <w:r>
        <w:rPr>
          <w:sz w:val="18"/>
        </w:rPr>
        <w:t>program</w:t>
      </w:r>
      <w:r>
        <w:rPr>
          <w:spacing w:val="-7"/>
          <w:sz w:val="18"/>
        </w:rPr>
        <w:t> </w:t>
      </w:r>
      <w:r>
        <w:rPr>
          <w:sz w:val="18"/>
        </w:rPr>
        <w:t>for</w:t>
      </w:r>
      <w:r>
        <w:rPr>
          <w:spacing w:val="-7"/>
          <w:sz w:val="18"/>
        </w:rPr>
        <w:t> </w:t>
      </w:r>
      <w:r>
        <w:rPr>
          <w:sz w:val="18"/>
        </w:rPr>
        <w:t>Aboriginal athletes.</w:t>
      </w:r>
    </w:p>
    <w:p>
      <w:pPr>
        <w:pStyle w:val="ListParagraph"/>
        <w:numPr>
          <w:ilvl w:val="1"/>
          <w:numId w:val="1"/>
        </w:numPr>
        <w:tabs>
          <w:tab w:pos="760" w:val="left" w:leader="none"/>
        </w:tabs>
        <w:spacing w:line="319" w:lineRule="auto" w:before="119" w:after="0"/>
        <w:ind w:left="759" w:right="276" w:hanging="260"/>
        <w:jc w:val="left"/>
        <w:rPr>
          <w:sz w:val="18"/>
        </w:rPr>
      </w:pPr>
      <w:r>
        <w:rPr>
          <w:sz w:val="18"/>
        </w:rPr>
        <w:t>Programs</w:t>
      </w:r>
      <w:r>
        <w:rPr>
          <w:spacing w:val="-8"/>
          <w:sz w:val="18"/>
        </w:rPr>
        <w:t> </w:t>
      </w:r>
      <w:r>
        <w:rPr>
          <w:sz w:val="18"/>
        </w:rPr>
        <w:t>for</w:t>
      </w:r>
      <w:r>
        <w:rPr>
          <w:spacing w:val="-8"/>
          <w:sz w:val="18"/>
        </w:rPr>
        <w:t> </w:t>
      </w:r>
      <w:r>
        <w:rPr>
          <w:sz w:val="18"/>
        </w:rPr>
        <w:t>coaches,</w:t>
      </w:r>
      <w:r>
        <w:rPr>
          <w:spacing w:val="-8"/>
          <w:sz w:val="18"/>
        </w:rPr>
        <w:t> </w:t>
      </w:r>
      <w:r>
        <w:rPr>
          <w:sz w:val="18"/>
        </w:rPr>
        <w:t>trainers,</w:t>
      </w:r>
      <w:r>
        <w:rPr>
          <w:spacing w:val="-8"/>
          <w:sz w:val="18"/>
        </w:rPr>
        <w:t> </w:t>
      </w:r>
      <w:r>
        <w:rPr>
          <w:sz w:val="18"/>
        </w:rPr>
        <w:t>and</w:t>
      </w:r>
      <w:r>
        <w:rPr>
          <w:spacing w:val="-8"/>
          <w:sz w:val="18"/>
        </w:rPr>
        <w:t> </w:t>
      </w:r>
      <w:r>
        <w:rPr>
          <w:sz w:val="18"/>
        </w:rPr>
        <w:t>sports</w:t>
      </w:r>
      <w:r>
        <w:rPr>
          <w:spacing w:val="-8"/>
          <w:sz w:val="18"/>
        </w:rPr>
        <w:t> </w:t>
      </w:r>
      <w:r>
        <w:rPr>
          <w:sz w:val="18"/>
        </w:rPr>
        <w:t>officials that</w:t>
      </w:r>
      <w:r>
        <w:rPr>
          <w:spacing w:val="-12"/>
          <w:sz w:val="18"/>
        </w:rPr>
        <w:t> </w:t>
      </w:r>
      <w:r>
        <w:rPr>
          <w:sz w:val="18"/>
        </w:rPr>
        <w:t>are</w:t>
      </w:r>
      <w:r>
        <w:rPr>
          <w:spacing w:val="-12"/>
          <w:sz w:val="18"/>
        </w:rPr>
        <w:t> </w:t>
      </w:r>
      <w:r>
        <w:rPr>
          <w:sz w:val="18"/>
        </w:rPr>
        <w:t>culturally</w:t>
      </w:r>
      <w:r>
        <w:rPr>
          <w:spacing w:val="-12"/>
          <w:sz w:val="18"/>
        </w:rPr>
        <w:t> </w:t>
      </w:r>
      <w:r>
        <w:rPr>
          <w:sz w:val="18"/>
        </w:rPr>
        <w:t>relevant</w:t>
      </w:r>
      <w:r>
        <w:rPr>
          <w:spacing w:val="-12"/>
          <w:sz w:val="18"/>
        </w:rPr>
        <w:t> </w:t>
      </w:r>
      <w:r>
        <w:rPr>
          <w:sz w:val="18"/>
        </w:rPr>
        <w:t>for</w:t>
      </w:r>
      <w:r>
        <w:rPr>
          <w:spacing w:val="-12"/>
          <w:sz w:val="18"/>
        </w:rPr>
        <w:t> </w:t>
      </w:r>
      <w:r>
        <w:rPr>
          <w:sz w:val="18"/>
        </w:rPr>
        <w:t>Aboriginal</w:t>
      </w:r>
      <w:r>
        <w:rPr>
          <w:spacing w:val="-12"/>
          <w:sz w:val="18"/>
        </w:rPr>
        <w:t> </w:t>
      </w:r>
      <w:r>
        <w:rPr>
          <w:sz w:val="18"/>
        </w:rPr>
        <w:t>peoples.</w:t>
      </w:r>
    </w:p>
    <w:p>
      <w:pPr>
        <w:pStyle w:val="ListParagraph"/>
        <w:numPr>
          <w:ilvl w:val="1"/>
          <w:numId w:val="1"/>
        </w:numPr>
        <w:tabs>
          <w:tab w:pos="760" w:val="left" w:leader="none"/>
        </w:tabs>
        <w:spacing w:line="240" w:lineRule="auto" w:before="119" w:after="0"/>
        <w:ind w:left="759" w:right="0" w:hanging="260"/>
        <w:jc w:val="left"/>
        <w:rPr>
          <w:sz w:val="18"/>
        </w:rPr>
      </w:pPr>
      <w:r>
        <w:rPr>
          <w:sz w:val="18"/>
        </w:rPr>
        <w:t>Anti-racism</w:t>
      </w:r>
      <w:r>
        <w:rPr>
          <w:spacing w:val="-10"/>
          <w:sz w:val="18"/>
        </w:rPr>
        <w:t> </w:t>
      </w:r>
      <w:r>
        <w:rPr>
          <w:sz w:val="18"/>
        </w:rPr>
        <w:t>awareness</w:t>
      </w:r>
      <w:r>
        <w:rPr>
          <w:spacing w:val="-10"/>
          <w:sz w:val="18"/>
        </w:rPr>
        <w:t> </w:t>
      </w:r>
      <w:r>
        <w:rPr>
          <w:sz w:val="18"/>
        </w:rPr>
        <w:t>and</w:t>
      </w:r>
      <w:r>
        <w:rPr>
          <w:spacing w:val="-10"/>
          <w:sz w:val="18"/>
        </w:rPr>
        <w:t> </w:t>
      </w:r>
      <w:r>
        <w:rPr>
          <w:sz w:val="18"/>
        </w:rPr>
        <w:t>training</w:t>
      </w:r>
      <w:r>
        <w:rPr>
          <w:spacing w:val="-10"/>
          <w:sz w:val="18"/>
        </w:rPr>
        <w:t> </w:t>
      </w:r>
      <w:r>
        <w:rPr>
          <w:sz w:val="18"/>
        </w:rPr>
        <w:t>programs.</w:t>
      </w:r>
    </w:p>
    <w:p>
      <w:pPr>
        <w:pStyle w:val="BodyText"/>
        <w:spacing w:before="1"/>
        <w:rPr>
          <w:sz w:val="16"/>
        </w:rPr>
      </w:pPr>
    </w:p>
    <w:p>
      <w:pPr>
        <w:pStyle w:val="ListParagraph"/>
        <w:numPr>
          <w:ilvl w:val="0"/>
          <w:numId w:val="1"/>
        </w:numPr>
        <w:tabs>
          <w:tab w:pos="480" w:val="left" w:leader="none"/>
        </w:tabs>
        <w:spacing w:line="319" w:lineRule="auto" w:before="0" w:after="0"/>
        <w:ind w:left="479" w:right="205" w:hanging="360"/>
        <w:jc w:val="left"/>
        <w:rPr>
          <w:sz w:val="18"/>
        </w:rPr>
      </w:pPr>
      <w:r>
        <w:rPr>
          <w:spacing w:val="-4"/>
          <w:sz w:val="18"/>
        </w:rPr>
        <w:t>We </w:t>
      </w:r>
      <w:r>
        <w:rPr>
          <w:sz w:val="18"/>
        </w:rPr>
        <w:t>call upon the officials and host countries of international sporting events such as the Olympics, Pan Am, and Commonwealth games to ensure that Indigenous</w:t>
      </w:r>
      <w:r>
        <w:rPr>
          <w:spacing w:val="-10"/>
          <w:sz w:val="18"/>
        </w:rPr>
        <w:t> </w:t>
      </w:r>
      <w:r>
        <w:rPr>
          <w:sz w:val="18"/>
        </w:rPr>
        <w:t>peoples’</w:t>
      </w:r>
      <w:r>
        <w:rPr>
          <w:spacing w:val="-10"/>
          <w:sz w:val="18"/>
        </w:rPr>
        <w:t> </w:t>
      </w:r>
      <w:r>
        <w:rPr>
          <w:sz w:val="18"/>
        </w:rPr>
        <w:t>territorial</w:t>
      </w:r>
      <w:r>
        <w:rPr>
          <w:spacing w:val="-10"/>
          <w:sz w:val="18"/>
        </w:rPr>
        <w:t> </w:t>
      </w:r>
      <w:r>
        <w:rPr>
          <w:sz w:val="18"/>
        </w:rPr>
        <w:t>protocols</w:t>
      </w:r>
      <w:r>
        <w:rPr>
          <w:spacing w:val="-10"/>
          <w:sz w:val="18"/>
        </w:rPr>
        <w:t> </w:t>
      </w:r>
      <w:r>
        <w:rPr>
          <w:sz w:val="18"/>
        </w:rPr>
        <w:t>are</w:t>
      </w:r>
      <w:r>
        <w:rPr>
          <w:spacing w:val="-10"/>
          <w:sz w:val="18"/>
        </w:rPr>
        <w:t> </w:t>
      </w:r>
      <w:r>
        <w:rPr>
          <w:sz w:val="18"/>
        </w:rPr>
        <w:t>respected, and local Indigenous communities are engaged in all aspects of planning and participating in such</w:t>
      </w:r>
      <w:r>
        <w:rPr>
          <w:spacing w:val="-7"/>
          <w:sz w:val="18"/>
        </w:rPr>
        <w:t> </w:t>
      </w:r>
      <w:r>
        <w:rPr>
          <w:sz w:val="18"/>
        </w:rPr>
        <w:t>events.</w:t>
      </w:r>
    </w:p>
    <w:p>
      <w:pPr>
        <w:pStyle w:val="BodyText"/>
        <w:spacing w:before="6"/>
        <w:rPr>
          <w:sz w:val="15"/>
        </w:rPr>
      </w:pPr>
    </w:p>
    <w:p>
      <w:pPr>
        <w:pStyle w:val="Heading3"/>
        <w:ind w:left="119"/>
      </w:pPr>
      <w:r>
        <w:rPr>
          <w:w w:val="115"/>
        </w:rPr>
        <w:t>Business and Reconciliation</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79" w:right="344" w:hanging="360"/>
        <w:jc w:val="left"/>
        <w:rPr>
          <w:rFonts w:ascii="Times New Roman"/>
          <w:i/>
          <w:sz w:val="18"/>
        </w:rPr>
      </w:pPr>
      <w:r>
        <w:rPr>
          <w:spacing w:val="-4"/>
          <w:w w:val="105"/>
          <w:sz w:val="18"/>
        </w:rPr>
        <w:t>We </w:t>
      </w:r>
      <w:r>
        <w:rPr>
          <w:w w:val="105"/>
          <w:sz w:val="18"/>
        </w:rPr>
        <w:t>call upon the corporate sector in Canada to adopt</w:t>
      </w:r>
      <w:r>
        <w:rPr>
          <w:spacing w:val="-12"/>
          <w:w w:val="105"/>
          <w:sz w:val="18"/>
        </w:rPr>
        <w:t> </w:t>
      </w:r>
      <w:r>
        <w:rPr>
          <w:w w:val="105"/>
          <w:sz w:val="18"/>
        </w:rPr>
        <w:t>the</w:t>
      </w:r>
      <w:r>
        <w:rPr>
          <w:spacing w:val="-12"/>
          <w:w w:val="105"/>
          <w:sz w:val="18"/>
        </w:rPr>
        <w:t> </w:t>
      </w:r>
      <w:r>
        <w:rPr>
          <w:rFonts w:ascii="Times New Roman"/>
          <w:i/>
          <w:w w:val="105"/>
          <w:sz w:val="18"/>
        </w:rPr>
        <w:t>United</w:t>
      </w:r>
      <w:r>
        <w:rPr>
          <w:rFonts w:ascii="Times New Roman"/>
          <w:i/>
          <w:spacing w:val="-16"/>
          <w:w w:val="105"/>
          <w:sz w:val="18"/>
        </w:rPr>
        <w:t> </w:t>
      </w:r>
      <w:r>
        <w:rPr>
          <w:rFonts w:ascii="Times New Roman"/>
          <w:i/>
          <w:w w:val="105"/>
          <w:sz w:val="18"/>
        </w:rPr>
        <w:t>Nations</w:t>
      </w:r>
      <w:r>
        <w:rPr>
          <w:rFonts w:ascii="Times New Roman"/>
          <w:i/>
          <w:spacing w:val="-16"/>
          <w:w w:val="105"/>
          <w:sz w:val="18"/>
        </w:rPr>
        <w:t> </w:t>
      </w:r>
      <w:r>
        <w:rPr>
          <w:rFonts w:ascii="Times New Roman"/>
          <w:i/>
          <w:w w:val="105"/>
          <w:sz w:val="18"/>
        </w:rPr>
        <w:t>Declaration</w:t>
      </w:r>
      <w:r>
        <w:rPr>
          <w:rFonts w:ascii="Times New Roman"/>
          <w:i/>
          <w:spacing w:val="-16"/>
          <w:w w:val="105"/>
          <w:sz w:val="18"/>
        </w:rPr>
        <w:t> </w:t>
      </w:r>
      <w:r>
        <w:rPr>
          <w:rFonts w:ascii="Times New Roman"/>
          <w:i/>
          <w:w w:val="105"/>
          <w:sz w:val="18"/>
        </w:rPr>
        <w:t>on</w:t>
      </w:r>
      <w:r>
        <w:rPr>
          <w:rFonts w:ascii="Times New Roman"/>
          <w:i/>
          <w:spacing w:val="-16"/>
          <w:w w:val="105"/>
          <w:sz w:val="18"/>
        </w:rPr>
        <w:t> </w:t>
      </w:r>
      <w:r>
        <w:rPr>
          <w:rFonts w:ascii="Times New Roman"/>
          <w:i/>
          <w:w w:val="105"/>
          <w:sz w:val="18"/>
        </w:rPr>
        <w:t>the</w:t>
      </w:r>
      <w:r>
        <w:rPr>
          <w:rFonts w:ascii="Times New Roman"/>
          <w:i/>
          <w:spacing w:val="-16"/>
          <w:w w:val="105"/>
          <w:sz w:val="18"/>
        </w:rPr>
        <w:t> </w:t>
      </w:r>
      <w:r>
        <w:rPr>
          <w:rFonts w:ascii="Times New Roman"/>
          <w:i/>
          <w:w w:val="105"/>
          <w:sz w:val="18"/>
        </w:rPr>
        <w:t>Rights</w:t>
      </w:r>
      <w:r>
        <w:rPr>
          <w:rFonts w:ascii="Times New Roman"/>
          <w:i/>
          <w:spacing w:val="-16"/>
          <w:w w:val="105"/>
          <w:sz w:val="18"/>
        </w:rPr>
        <w:t> </w:t>
      </w:r>
      <w:r>
        <w:rPr>
          <w:rFonts w:ascii="Times New Roman"/>
          <w:i/>
          <w:w w:val="105"/>
          <w:sz w:val="18"/>
        </w:rPr>
        <w:t>of</w:t>
      </w:r>
    </w:p>
    <w:p>
      <w:pPr>
        <w:pStyle w:val="BodyText"/>
        <w:spacing w:line="319" w:lineRule="auto" w:before="0"/>
        <w:ind w:left="479"/>
      </w:pPr>
      <w:r>
        <w:rPr>
          <w:rFonts w:ascii="Times New Roman"/>
          <w:i/>
        </w:rPr>
        <w:t>Indigenous Peoples </w:t>
      </w:r>
      <w:r>
        <w:rPr/>
        <w:t>as a reconciliation framework and to apply its principles, norms, and standards to corporate policy and core operational activities involving Indigenous peoples and their lands and resources. This would include, but not be limited to, the following:</w:t>
      </w:r>
    </w:p>
    <w:p>
      <w:pPr>
        <w:pStyle w:val="ListParagraph"/>
        <w:numPr>
          <w:ilvl w:val="1"/>
          <w:numId w:val="1"/>
        </w:numPr>
        <w:tabs>
          <w:tab w:pos="760" w:val="left" w:leader="none"/>
        </w:tabs>
        <w:spacing w:line="319" w:lineRule="auto" w:before="119" w:after="0"/>
        <w:ind w:left="759" w:right="236" w:hanging="260"/>
        <w:jc w:val="left"/>
        <w:rPr>
          <w:sz w:val="18"/>
        </w:rPr>
      </w:pPr>
      <w:r>
        <w:rPr>
          <w:sz w:val="18"/>
        </w:rPr>
        <w:t>Commit to meaningful consultation, building respectful relationships, and obtaining the free, </w:t>
      </w:r>
      <w:r>
        <w:rPr>
          <w:spacing w:val="-3"/>
          <w:sz w:val="18"/>
        </w:rPr>
        <w:t>prior, </w:t>
      </w:r>
      <w:r>
        <w:rPr>
          <w:sz w:val="18"/>
        </w:rPr>
        <w:t>and informed consent of Indigenous peoples before proceeding with economic development projects.</w:t>
      </w:r>
    </w:p>
    <w:p>
      <w:pPr>
        <w:pStyle w:val="ListParagraph"/>
        <w:numPr>
          <w:ilvl w:val="1"/>
          <w:numId w:val="1"/>
        </w:numPr>
        <w:tabs>
          <w:tab w:pos="760" w:val="left" w:leader="none"/>
        </w:tabs>
        <w:spacing w:line="319" w:lineRule="auto" w:before="119" w:after="0"/>
        <w:ind w:left="759" w:right="116" w:hanging="260"/>
        <w:jc w:val="left"/>
        <w:rPr>
          <w:sz w:val="18"/>
        </w:rPr>
      </w:pPr>
      <w:r>
        <w:rPr>
          <w:sz w:val="18"/>
        </w:rPr>
        <w:t>Ensure that Aboriginal peoples have equitable access to jobs, training, and education opportunities in the corporate </w:t>
      </w:r>
      <w:r>
        <w:rPr>
          <w:spacing w:val="-3"/>
          <w:sz w:val="18"/>
        </w:rPr>
        <w:t>sector, </w:t>
      </w:r>
      <w:r>
        <w:rPr>
          <w:sz w:val="18"/>
        </w:rPr>
        <w:t>and that Aboriginal communities gain long-term sustainable benefits from economic development</w:t>
      </w:r>
      <w:r>
        <w:rPr>
          <w:spacing w:val="10"/>
          <w:sz w:val="18"/>
        </w:rPr>
        <w:t> </w:t>
      </w:r>
      <w:r>
        <w:rPr>
          <w:sz w:val="18"/>
        </w:rPr>
        <w:t>projects.</w:t>
      </w:r>
    </w:p>
    <w:p>
      <w:pPr>
        <w:pStyle w:val="ListParagraph"/>
        <w:numPr>
          <w:ilvl w:val="1"/>
          <w:numId w:val="1"/>
        </w:numPr>
        <w:tabs>
          <w:tab w:pos="760" w:val="left" w:leader="none"/>
        </w:tabs>
        <w:spacing w:line="319" w:lineRule="auto" w:before="119" w:after="0"/>
        <w:ind w:left="759" w:right="128" w:hanging="260"/>
        <w:jc w:val="left"/>
        <w:rPr>
          <w:sz w:val="18"/>
        </w:rPr>
      </w:pPr>
      <w:r>
        <w:rPr>
          <w:sz w:val="18"/>
        </w:rPr>
        <w:t>Provide education for management and staff on the history of Aboriginal peoples, including the history and legacy of residential schools, the </w:t>
      </w:r>
      <w:r>
        <w:rPr>
          <w:rFonts w:ascii="Times New Roman" w:hAnsi="Times New Roman"/>
          <w:i/>
          <w:sz w:val="18"/>
        </w:rPr>
        <w:t>United Nations </w:t>
      </w:r>
      <w:r>
        <w:rPr>
          <w:rFonts w:ascii="Times New Roman" w:hAnsi="Times New Roman"/>
          <w:i/>
          <w:sz w:val="18"/>
        </w:rPr>
        <w:t>Declaration on the Rights of Indigenous Peoples</w:t>
      </w:r>
      <w:r>
        <w:rPr>
          <w:sz w:val="18"/>
        </w:rPr>
        <w:t>, Treaties and Aboriginal rights, Indigenous law, and Aboriginal–Crown relations. This will require skills based training in intercultural competency, conflict resolution, human rights, and</w:t>
      </w:r>
      <w:r>
        <w:rPr>
          <w:spacing w:val="13"/>
          <w:sz w:val="18"/>
        </w:rPr>
        <w:t> </w:t>
      </w:r>
      <w:r>
        <w:rPr>
          <w:sz w:val="18"/>
        </w:rPr>
        <w:t>anti-racism.</w:t>
      </w:r>
    </w:p>
    <w:p>
      <w:pPr>
        <w:pStyle w:val="BodyText"/>
        <w:spacing w:before="6"/>
        <w:rPr>
          <w:sz w:val="15"/>
        </w:rPr>
      </w:pPr>
    </w:p>
    <w:p>
      <w:pPr>
        <w:pStyle w:val="Heading3"/>
        <w:ind w:left="119"/>
      </w:pPr>
      <w:r>
        <w:rPr>
          <w:w w:val="115"/>
        </w:rPr>
        <w:t>Newcomers to Canada</w:t>
      </w:r>
    </w:p>
    <w:p>
      <w:pPr>
        <w:pStyle w:val="BodyText"/>
        <w:spacing w:before="1"/>
        <w:rPr>
          <w:rFonts w:ascii="Times New Roman"/>
          <w:b/>
          <w:sz w:val="16"/>
        </w:rPr>
      </w:pPr>
    </w:p>
    <w:p>
      <w:pPr>
        <w:pStyle w:val="ListParagraph"/>
        <w:numPr>
          <w:ilvl w:val="0"/>
          <w:numId w:val="1"/>
        </w:numPr>
        <w:tabs>
          <w:tab w:pos="480" w:val="left" w:leader="none"/>
        </w:tabs>
        <w:spacing w:line="319" w:lineRule="auto" w:before="0" w:after="0"/>
        <w:ind w:left="479" w:right="279" w:hanging="360"/>
        <w:jc w:val="left"/>
        <w:rPr>
          <w:sz w:val="18"/>
        </w:rPr>
      </w:pPr>
      <w:r>
        <w:rPr>
          <w:spacing w:val="-4"/>
          <w:sz w:val="18"/>
        </w:rPr>
        <w:t>We </w:t>
      </w:r>
      <w:r>
        <w:rPr>
          <w:sz w:val="18"/>
        </w:rPr>
        <w:t>call upon the federal government, in collaboration with the national Aboriginal organizations, to revise the information kit for newcomers to Canada and its citizenship test to reflect a more inclusive history of the diverse Aboriginal peoples of Canada,</w:t>
      </w:r>
      <w:r>
        <w:rPr>
          <w:spacing w:val="12"/>
          <w:sz w:val="18"/>
        </w:rPr>
        <w:t> </w:t>
      </w:r>
      <w:r>
        <w:rPr>
          <w:sz w:val="18"/>
        </w:rPr>
        <w:t>including</w:t>
      </w:r>
    </w:p>
    <w:p>
      <w:pPr>
        <w:spacing w:after="0" w:line="319" w:lineRule="auto"/>
        <w:jc w:val="left"/>
        <w:rPr>
          <w:sz w:val="18"/>
        </w:rPr>
        <w:sectPr>
          <w:type w:val="continuous"/>
          <w:pgSz w:w="12240" w:h="15840"/>
          <w:pgMar w:top="1280" w:bottom="0" w:left="1320" w:right="880"/>
          <w:cols w:num="2" w:equalWidth="0">
            <w:col w:w="4795" w:space="365"/>
            <w:col w:w="4880"/>
          </w:cols>
        </w:sectPr>
      </w:pPr>
    </w:p>
    <w:p>
      <w:pPr>
        <w:pStyle w:val="BodyText"/>
        <w:spacing w:before="40"/>
        <w:ind w:right="119"/>
        <w:jc w:val="right"/>
      </w:pPr>
      <w:r>
        <w:rPr/>
        <w:pict>
          <v:line style="position:absolute;mso-position-horizontal-relative:page;mso-position-vertical-relative:page;z-index:1456" from="294.5pt,57pt" to="294.5pt,756pt" stroked="true" strokeweight=".5pt" strokecolor="#000000">
            <w10:wrap type="none"/>
          </v:line>
        </w:pict>
      </w:r>
      <w:r>
        <w:rPr/>
        <w:t>Calls to Action| 11</w:t>
      </w:r>
    </w:p>
    <w:p>
      <w:pPr>
        <w:pStyle w:val="BodyText"/>
        <w:spacing w:before="9"/>
        <w:rPr>
          <w:sz w:val="16"/>
        </w:rPr>
      </w:pPr>
    </w:p>
    <w:p>
      <w:pPr>
        <w:pStyle w:val="BodyText"/>
        <w:spacing w:line="319" w:lineRule="auto" w:before="68"/>
        <w:ind w:left="460" w:right="5196"/>
      </w:pPr>
      <w:r>
        <w:rPr/>
        <w:t>information about the Treaties and the history of residential schools.</w:t>
      </w:r>
    </w:p>
    <w:p>
      <w:pPr>
        <w:pStyle w:val="ListParagraph"/>
        <w:numPr>
          <w:ilvl w:val="0"/>
          <w:numId w:val="1"/>
        </w:numPr>
        <w:tabs>
          <w:tab w:pos="460" w:val="left" w:leader="none"/>
        </w:tabs>
        <w:spacing w:line="319" w:lineRule="auto" w:before="119" w:after="0"/>
        <w:ind w:left="460" w:right="5396" w:hanging="360"/>
        <w:jc w:val="left"/>
        <w:rPr>
          <w:sz w:val="18"/>
        </w:rPr>
      </w:pPr>
      <w:r>
        <w:rPr>
          <w:spacing w:val="-4"/>
          <w:sz w:val="18"/>
        </w:rPr>
        <w:t>We </w:t>
      </w:r>
      <w:r>
        <w:rPr>
          <w:sz w:val="18"/>
        </w:rPr>
        <w:t>call upon the Government of Canada to replace the Oath of Citizenship with the</w:t>
      </w:r>
      <w:r>
        <w:rPr>
          <w:spacing w:val="-8"/>
          <w:sz w:val="18"/>
        </w:rPr>
        <w:t> </w:t>
      </w:r>
      <w:r>
        <w:rPr>
          <w:sz w:val="18"/>
        </w:rPr>
        <w:t>following:</w:t>
      </w:r>
    </w:p>
    <w:p>
      <w:pPr>
        <w:pStyle w:val="BodyText"/>
        <w:spacing w:line="319" w:lineRule="auto"/>
        <w:ind w:left="739" w:right="5283"/>
        <w:jc w:val="both"/>
      </w:pPr>
      <w:r>
        <w:rPr/>
        <w:t>I</w:t>
      </w:r>
      <w:r>
        <w:rPr>
          <w:spacing w:val="-9"/>
        </w:rPr>
        <w:t> </w:t>
      </w:r>
      <w:r>
        <w:rPr/>
        <w:t>swear</w:t>
      </w:r>
      <w:r>
        <w:rPr>
          <w:spacing w:val="-9"/>
        </w:rPr>
        <w:t> </w:t>
      </w:r>
      <w:r>
        <w:rPr/>
        <w:t>(or</w:t>
      </w:r>
      <w:r>
        <w:rPr>
          <w:spacing w:val="-9"/>
        </w:rPr>
        <w:t> </w:t>
      </w:r>
      <w:r>
        <w:rPr/>
        <w:t>affirm)</w:t>
      </w:r>
      <w:r>
        <w:rPr>
          <w:spacing w:val="-9"/>
        </w:rPr>
        <w:t> </w:t>
      </w:r>
      <w:r>
        <w:rPr/>
        <w:t>that</w:t>
      </w:r>
      <w:r>
        <w:rPr>
          <w:spacing w:val="-9"/>
        </w:rPr>
        <w:t> </w:t>
      </w:r>
      <w:r>
        <w:rPr/>
        <w:t>I</w:t>
      </w:r>
      <w:r>
        <w:rPr>
          <w:spacing w:val="-9"/>
        </w:rPr>
        <w:t> </w:t>
      </w:r>
      <w:r>
        <w:rPr/>
        <w:t>will</w:t>
      </w:r>
      <w:r>
        <w:rPr>
          <w:spacing w:val="-9"/>
        </w:rPr>
        <w:t> </w:t>
      </w:r>
      <w:r>
        <w:rPr/>
        <w:t>be</w:t>
      </w:r>
      <w:r>
        <w:rPr>
          <w:spacing w:val="-9"/>
        </w:rPr>
        <w:t> </w:t>
      </w:r>
      <w:r>
        <w:rPr/>
        <w:t>faithful</w:t>
      </w:r>
      <w:r>
        <w:rPr>
          <w:spacing w:val="-9"/>
        </w:rPr>
        <w:t> </w:t>
      </w:r>
      <w:r>
        <w:rPr/>
        <w:t>and</w:t>
      </w:r>
      <w:r>
        <w:rPr>
          <w:spacing w:val="-9"/>
        </w:rPr>
        <w:t> </w:t>
      </w:r>
      <w:r>
        <w:rPr/>
        <w:t>bear</w:t>
      </w:r>
      <w:r>
        <w:rPr>
          <w:spacing w:val="-9"/>
        </w:rPr>
        <w:t> </w:t>
      </w:r>
      <w:r>
        <w:rPr/>
        <w:t>true allegiance to Her Majesty Queen Elizabeth II, Queen of Canada, Her Heirs and Successors, and that</w:t>
      </w:r>
      <w:r>
        <w:rPr>
          <w:spacing w:val="15"/>
        </w:rPr>
        <w:t> </w:t>
      </w:r>
      <w:r>
        <w:rPr/>
        <w:t>I</w:t>
      </w:r>
    </w:p>
    <w:p>
      <w:pPr>
        <w:pStyle w:val="BodyText"/>
        <w:spacing w:line="319" w:lineRule="auto" w:before="0"/>
        <w:ind w:left="739" w:right="5196"/>
      </w:pPr>
      <w:r>
        <w:rPr/>
        <w:t>will faithfully observe the laws of Canada including Treaties with Indigenous Peoples, and fulfill my duties as a Canadian citizen.</w:t>
      </w:r>
    </w:p>
    <w:p>
      <w:pPr>
        <w:spacing w:after="0" w:line="319" w:lineRule="auto"/>
        <w:sectPr>
          <w:pgSz w:w="12240" w:h="15840"/>
          <w:pgMar w:top="580" w:bottom="280" w:left="880" w:right="1320"/>
        </w:sectPr>
      </w:pPr>
    </w:p>
    <w:p>
      <w:pPr>
        <w:pStyle w:val="BodyText"/>
        <w:spacing w:before="4"/>
        <w:rPr>
          <w:rFonts w:ascii="Times New Roman"/>
          <w:sz w:val="17"/>
        </w:rPr>
      </w:pPr>
    </w:p>
    <w:p>
      <w:pPr>
        <w:spacing w:after="0"/>
        <w:rPr>
          <w:rFonts w:ascii="Times New Roman"/>
          <w:sz w:val="17"/>
        </w:rPr>
        <w:sectPr>
          <w:pgSz w:w="12240" w:h="15840"/>
          <w:pgMar w:top="1500" w:bottom="280" w:left="1720" w:right="1720"/>
        </w:sectPr>
      </w:pPr>
    </w:p>
    <w:p>
      <w:pPr>
        <w:pStyle w:val="BodyText"/>
        <w:spacing w:before="4"/>
        <w:rPr>
          <w:rFonts w:ascii="Times New Roman"/>
          <w:sz w:val="17"/>
        </w:rPr>
      </w:pPr>
    </w:p>
    <w:p>
      <w:pPr>
        <w:spacing w:after="0"/>
        <w:rPr>
          <w:rFonts w:ascii="Times New Roman"/>
          <w:sz w:val="17"/>
        </w:rPr>
        <w:sectPr>
          <w:pgSz w:w="12240" w:h="15840"/>
          <w:pgMar w:top="1500" w:bottom="280" w:left="1720" w:right="1720"/>
        </w:sectPr>
      </w:pPr>
    </w:p>
    <w:p>
      <w:pPr>
        <w:pStyle w:val="BodyText"/>
        <w:spacing w:before="4"/>
        <w:rPr>
          <w:rFonts w:ascii="Times New Roman"/>
          <w:sz w:val="17"/>
        </w:rPr>
      </w:pPr>
    </w:p>
    <w:p>
      <w:pPr>
        <w:spacing w:after="0"/>
        <w:rPr>
          <w:rFonts w:ascii="Times New Roman"/>
          <w:sz w:val="17"/>
        </w:rPr>
        <w:sectPr>
          <w:pgSz w:w="12240" w:h="15840"/>
          <w:pgMar w:top="1500" w:bottom="280" w:left="1720" w:right="1720"/>
        </w:sectPr>
      </w:pPr>
    </w:p>
    <w:p>
      <w:pPr>
        <w:pStyle w:val="BodyText"/>
        <w:spacing w:before="4"/>
        <w:rPr>
          <w:rFonts w:ascii="Times New Roman"/>
          <w:sz w:val="17"/>
        </w:rPr>
      </w:pPr>
    </w:p>
    <w:p>
      <w:pPr>
        <w:spacing w:after="0"/>
        <w:rPr>
          <w:rFonts w:ascii="Times New Roman"/>
          <w:sz w:val="17"/>
        </w:rPr>
        <w:sectPr>
          <w:pgSz w:w="12240" w:h="15840"/>
          <w:pgMar w:top="1500" w:bottom="280" w:left="1720" w:right="172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1"/>
        <w:rPr>
          <w:rFonts w:ascii="Times New Roman"/>
          <w:sz w:val="23"/>
        </w:rPr>
      </w:pPr>
    </w:p>
    <w:p>
      <w:pPr>
        <w:spacing w:before="51"/>
        <w:ind w:left="1721" w:right="1241" w:firstLine="0"/>
        <w:jc w:val="center"/>
        <w:rPr>
          <w:sz w:val="28"/>
        </w:rPr>
      </w:pPr>
      <w:r>
        <w:rPr>
          <w:sz w:val="28"/>
        </w:rPr>
        <w:t>Truth and Reconciliation Commission of  Canada</w:t>
      </w:r>
    </w:p>
    <w:p>
      <w:pPr>
        <w:pStyle w:val="BodyText"/>
        <w:spacing w:before="10"/>
        <w:rPr>
          <w:sz w:val="27"/>
        </w:rPr>
      </w:pPr>
    </w:p>
    <w:p>
      <w:pPr>
        <w:pStyle w:val="BodyText"/>
        <w:spacing w:line="319" w:lineRule="auto" w:before="0"/>
        <w:ind w:left="3823" w:right="3341"/>
        <w:jc w:val="center"/>
      </w:pPr>
      <w:r>
        <w:rPr>
          <w:w w:val="95"/>
        </w:rPr>
        <w:t>1500–360 Main Street </w:t>
      </w:r>
      <w:r>
        <w:rPr/>
        <w:t>Winnipeg, Manitoba R3C 3Z3</w:t>
      </w:r>
    </w:p>
    <w:p>
      <w:pPr>
        <w:pStyle w:val="BodyText"/>
        <w:spacing w:line="210" w:lineRule="exact" w:before="0"/>
        <w:ind w:left="1721" w:right="1241"/>
        <w:jc w:val="center"/>
      </w:pPr>
      <w:r>
        <w:rPr>
          <w:w w:val="95"/>
        </w:rPr>
        <w:t>Telephone: (204) 984-5885</w:t>
      </w:r>
    </w:p>
    <w:p>
      <w:pPr>
        <w:pStyle w:val="BodyText"/>
        <w:spacing w:line="319" w:lineRule="auto" w:before="69"/>
        <w:ind w:left="2948" w:right="2466"/>
        <w:jc w:val="center"/>
      </w:pPr>
      <w:r>
        <w:rPr>
          <w:w w:val="95"/>
        </w:rPr>
        <w:t>Toll Free: 1-888-872-5554 (1-888-TRC-5554) Fax: (204) 984-5915</w:t>
      </w:r>
    </w:p>
    <w:p>
      <w:pPr>
        <w:pStyle w:val="BodyText"/>
        <w:spacing w:line="319" w:lineRule="auto" w:before="0"/>
        <w:ind w:left="3823" w:right="3341"/>
        <w:jc w:val="center"/>
      </w:pPr>
      <w:r>
        <w:rPr/>
        <w:t>E-mail: </w:t>
      </w:r>
      <w:hyperlink r:id="rId31">
        <w:r>
          <w:rPr/>
          <w:t>info@trc.ca</w:t>
        </w:r>
      </w:hyperlink>
      <w:r>
        <w:rPr/>
        <w:t> </w:t>
      </w:r>
      <w:r>
        <w:rPr>
          <w:w w:val="95"/>
        </w:rPr>
        <w:t>Website:  </w:t>
      </w:r>
      <w:hyperlink r:id="rId32">
        <w:r>
          <w:rPr>
            <w:w w:val="95"/>
          </w:rPr>
          <w:t>www.trc.ca</w:t>
        </w:r>
      </w:hyperlink>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Cambria" w:hAnsi="Cambria" w:eastAsia="Cambria" w:cs="Cambria"/>
        <w:w w:val="98"/>
        <w:sz w:val="18"/>
        <w:szCs w:val="18"/>
      </w:rPr>
    </w:lvl>
    <w:lvl w:ilvl="1">
      <w:start w:val="1"/>
      <w:numFmt w:val="lowerRoman"/>
      <w:lvlText w:val="%2."/>
      <w:lvlJc w:val="left"/>
      <w:pPr>
        <w:ind w:left="759" w:hanging="260"/>
        <w:jc w:val="left"/>
      </w:pPr>
      <w:rPr>
        <w:rFonts w:hint="default" w:ascii="Cambria" w:hAnsi="Cambria" w:eastAsia="Cambria" w:cs="Cambria"/>
        <w:w w:val="108"/>
        <w:sz w:val="18"/>
        <w:szCs w:val="18"/>
      </w:rPr>
    </w:lvl>
    <w:lvl w:ilvl="2">
      <w:start w:val="1"/>
      <w:numFmt w:val="bullet"/>
      <w:lvlText w:val="•"/>
      <w:lvlJc w:val="left"/>
      <w:pPr>
        <w:ind w:left="760" w:hanging="260"/>
      </w:pPr>
      <w:rPr>
        <w:rFonts w:hint="default"/>
      </w:rPr>
    </w:lvl>
    <w:lvl w:ilvl="3">
      <w:start w:val="1"/>
      <w:numFmt w:val="bullet"/>
      <w:lvlText w:val="•"/>
      <w:lvlJc w:val="left"/>
      <w:pPr>
        <w:ind w:left="550" w:hanging="260"/>
      </w:pPr>
      <w:rPr>
        <w:rFonts w:hint="default"/>
      </w:rPr>
    </w:lvl>
    <w:lvl w:ilvl="4">
      <w:start w:val="1"/>
      <w:numFmt w:val="bullet"/>
      <w:lvlText w:val="•"/>
      <w:lvlJc w:val="left"/>
      <w:pPr>
        <w:ind w:left="341" w:hanging="260"/>
      </w:pPr>
      <w:rPr>
        <w:rFonts w:hint="default"/>
      </w:rPr>
    </w:lvl>
    <w:lvl w:ilvl="5">
      <w:start w:val="1"/>
      <w:numFmt w:val="bullet"/>
      <w:lvlText w:val="•"/>
      <w:lvlJc w:val="left"/>
      <w:pPr>
        <w:ind w:left="132" w:hanging="260"/>
      </w:pPr>
      <w:rPr>
        <w:rFonts w:hint="default"/>
      </w:rPr>
    </w:lvl>
    <w:lvl w:ilvl="6">
      <w:start w:val="1"/>
      <w:numFmt w:val="bullet"/>
      <w:lvlText w:val="•"/>
      <w:lvlJc w:val="left"/>
      <w:pPr>
        <w:ind w:left="-77" w:hanging="260"/>
      </w:pPr>
      <w:rPr>
        <w:rFonts w:hint="default"/>
      </w:rPr>
    </w:lvl>
    <w:lvl w:ilvl="7">
      <w:start w:val="1"/>
      <w:numFmt w:val="bullet"/>
      <w:lvlText w:val="•"/>
      <w:lvlJc w:val="left"/>
      <w:pPr>
        <w:ind w:left="-287" w:hanging="260"/>
      </w:pPr>
      <w:rPr>
        <w:rFonts w:hint="default"/>
      </w:rPr>
    </w:lvl>
    <w:lvl w:ilvl="8">
      <w:start w:val="1"/>
      <w:numFmt w:val="bullet"/>
      <w:lvlText w:val="•"/>
      <w:lvlJc w:val="left"/>
      <w:pPr>
        <w:ind w:left="-496" w:hanging="2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spacing w:before="119"/>
    </w:pPr>
    <w:rPr>
      <w:rFonts w:ascii="Cambria" w:hAnsi="Cambria" w:eastAsia="Cambria" w:cs="Cambria"/>
      <w:sz w:val="18"/>
      <w:szCs w:val="18"/>
    </w:rPr>
  </w:style>
  <w:style w:styleId="Heading1" w:type="paragraph">
    <w:name w:val="Heading 1"/>
    <w:basedOn w:val="Normal"/>
    <w:uiPriority w:val="1"/>
    <w:qFormat/>
    <w:pPr>
      <w:spacing w:before="129"/>
      <w:ind w:left="1793" w:right="3091"/>
      <w:jc w:val="center"/>
      <w:outlineLvl w:val="1"/>
    </w:pPr>
    <w:rPr>
      <w:rFonts w:ascii="Times New Roman" w:hAnsi="Times New Roman" w:eastAsia="Times New Roman" w:cs="Times New Roman"/>
      <w:b/>
      <w:bCs/>
      <w:sz w:val="56"/>
      <w:szCs w:val="56"/>
    </w:rPr>
  </w:style>
  <w:style w:styleId="Heading2" w:type="paragraph">
    <w:name w:val="Heading 2"/>
    <w:basedOn w:val="Normal"/>
    <w:uiPriority w:val="1"/>
    <w:qFormat/>
    <w:pPr>
      <w:spacing w:before="1"/>
      <w:ind w:left="120"/>
      <w:outlineLvl w:val="2"/>
    </w:pPr>
    <w:rPr>
      <w:rFonts w:ascii="Cambria" w:hAnsi="Cambria" w:eastAsia="Cambria" w:cs="Cambria"/>
      <w:b/>
      <w:bCs/>
      <w:sz w:val="28"/>
      <w:szCs w:val="28"/>
    </w:rPr>
  </w:style>
  <w:style w:styleId="Heading3" w:type="paragraph">
    <w:name w:val="Heading 3"/>
    <w:basedOn w:val="Normal"/>
    <w:uiPriority w:val="1"/>
    <w:qFormat/>
    <w:pPr>
      <w:ind w:left="120"/>
      <w:outlineLvl w:val="3"/>
    </w:pPr>
    <w:rPr>
      <w:rFonts w:ascii="Times New Roman" w:hAnsi="Times New Roman" w:eastAsia="Times New Roman" w:cs="Times New Roman"/>
      <w:b/>
      <w:bCs/>
      <w:sz w:val="20"/>
      <w:szCs w:val="20"/>
    </w:rPr>
  </w:style>
  <w:style w:styleId="Heading4" w:type="paragraph">
    <w:name w:val="Heading 4"/>
    <w:basedOn w:val="Normal"/>
    <w:uiPriority w:val="1"/>
    <w:qFormat/>
    <w:pPr>
      <w:ind w:left="100" w:right="1791"/>
      <w:outlineLvl w:val="4"/>
    </w:pPr>
    <w:rPr>
      <w:rFonts w:ascii="Times New Roman" w:hAnsi="Times New Roman" w:eastAsia="Times New Roman" w:cs="Times New Roman"/>
      <w:b/>
      <w:bCs/>
      <w:sz w:val="18"/>
      <w:szCs w:val="18"/>
    </w:rPr>
  </w:style>
  <w:style w:styleId="ListParagraph" w:type="paragraph">
    <w:name w:val="List Paragraph"/>
    <w:basedOn w:val="Normal"/>
    <w:uiPriority w:val="1"/>
    <w:qFormat/>
    <w:pPr>
      <w:spacing w:before="119"/>
      <w:ind w:left="759" w:hanging="360"/>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hyperlink" Target="mailto:info@trc.ca" TargetMode="External"/><Relationship Id="rId32" Type="http://schemas.openxmlformats.org/officeDocument/2006/relationships/hyperlink" Target="http://www.trc.ca/"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2017-01-17T18:11:56Z</dcterms:created>
  <dcterms:modified xsi:type="dcterms:W3CDTF">2017-01-17T18:11:56Z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Creator">
    <vt:lpwstr>Adobe InDesign CS3 (5.0.4)</vt:lpwstr>
  </property>
  <property fmtid="{D5CDD505-2E9C-101B-9397-08002B2CF9AE}" pid="4" name="LastSaved">
    <vt:filetime>2017-01-17T00:00:00Z</vt:filetime>
  </property>
</Properties>
</file>