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30" w:rsidRPr="00FE716A" w:rsidRDefault="00482830" w:rsidP="00482830">
      <w:pPr>
        <w:pStyle w:val="NoSpacing"/>
        <w:jc w:val="center"/>
        <w:rPr>
          <w:b/>
          <w:bCs/>
        </w:rPr>
      </w:pPr>
      <w:r w:rsidRPr="00FE716A">
        <w:rPr>
          <w:b/>
          <w:bCs/>
        </w:rPr>
        <w:t>Federal government set to ban sale of toiletries containing microbeads in 2018</w:t>
      </w:r>
    </w:p>
    <w:p w:rsidR="00482830" w:rsidRPr="00FE716A" w:rsidRDefault="00482830" w:rsidP="00482830">
      <w:pPr>
        <w:pStyle w:val="NoSpacing"/>
        <w:jc w:val="center"/>
        <w:rPr>
          <w:b/>
          <w:bCs/>
        </w:rPr>
      </w:pPr>
      <w:r w:rsidRPr="00FE716A">
        <w:rPr>
          <w:b/>
          <w:bCs/>
        </w:rPr>
        <w:t>Microbeads found in natural health products, non-prescription drugs will be prohibited in 2019</w:t>
      </w:r>
    </w:p>
    <w:p w:rsidR="00482830" w:rsidRPr="00FE716A" w:rsidRDefault="00482830" w:rsidP="00482830">
      <w:pPr>
        <w:pStyle w:val="NoSpacing"/>
        <w:jc w:val="both"/>
        <w:rPr>
          <w:sz w:val="20"/>
          <w:szCs w:val="20"/>
        </w:rPr>
      </w:pPr>
      <w:r w:rsidRPr="00FE716A">
        <w:rPr>
          <w:sz w:val="20"/>
          <w:szCs w:val="20"/>
        </w:rPr>
        <w:t>The Canadian Press Posted: Nov 04, 2016 7:31 PM ET Last Updated: Nov 04, 2016 7:31 PM E</w:t>
      </w:r>
    </w:p>
    <w:p w:rsidR="00482830" w:rsidRPr="00FE716A" w:rsidRDefault="00482830" w:rsidP="00482830">
      <w:pPr>
        <w:pStyle w:val="NoSpacing"/>
        <w:jc w:val="both"/>
        <w:rPr>
          <w:sz w:val="20"/>
          <w:szCs w:val="20"/>
        </w:rPr>
      </w:pPr>
      <w:r w:rsidRPr="00FE716A">
        <w:rPr>
          <w:sz w:val="20"/>
          <w:szCs w:val="20"/>
        </w:rPr>
        <w:t xml:space="preserve">Microbeads were officially declared toxic in June of this year by Environment Canada. The tiny pieces of plastic, less than five millimetres in size, are used as exfoliants and cleansers in toiletries but do not dissolve. (Carolyn Box/5gyres.org via Canadian Press) </w:t>
      </w:r>
    </w:p>
    <w:p w:rsidR="00482830" w:rsidRPr="00FE716A" w:rsidRDefault="00482830" w:rsidP="00482830">
      <w:pPr>
        <w:pStyle w:val="NoSpacing"/>
        <w:jc w:val="both"/>
        <w:rPr>
          <w:b/>
          <w:bCs/>
          <w:sz w:val="20"/>
          <w:szCs w:val="20"/>
        </w:rPr>
      </w:pPr>
      <w:r w:rsidRPr="00FE716A">
        <w:rPr>
          <w:b/>
          <w:bCs/>
          <w:sz w:val="20"/>
          <w:szCs w:val="20"/>
        </w:rPr>
        <w:t>Related Stories</w:t>
      </w:r>
    </w:p>
    <w:p w:rsidR="00482830" w:rsidRPr="00FE716A" w:rsidRDefault="00482830" w:rsidP="00482830">
      <w:pPr>
        <w:pStyle w:val="NoSpacing"/>
        <w:numPr>
          <w:ilvl w:val="0"/>
          <w:numId w:val="1"/>
        </w:numPr>
        <w:jc w:val="both"/>
        <w:rPr>
          <w:sz w:val="20"/>
          <w:szCs w:val="20"/>
        </w:rPr>
      </w:pPr>
      <w:hyperlink r:id="rId5" w:history="1">
        <w:r w:rsidRPr="00FE716A">
          <w:rPr>
            <w:rStyle w:val="Hyperlink"/>
            <w:sz w:val="20"/>
            <w:szCs w:val="20"/>
          </w:rPr>
          <w:t xml:space="preserve">Microbeads a huge concern for environmentalists </w:t>
        </w:r>
      </w:hyperlink>
    </w:p>
    <w:p w:rsidR="00482830" w:rsidRPr="00FE716A" w:rsidRDefault="00482830" w:rsidP="00482830">
      <w:pPr>
        <w:pStyle w:val="NoSpacing"/>
        <w:numPr>
          <w:ilvl w:val="0"/>
          <w:numId w:val="1"/>
        </w:numPr>
        <w:jc w:val="both"/>
        <w:rPr>
          <w:sz w:val="20"/>
          <w:szCs w:val="20"/>
        </w:rPr>
      </w:pPr>
      <w:hyperlink r:id="rId6" w:history="1">
        <w:r w:rsidRPr="00FE716A">
          <w:rPr>
            <w:rStyle w:val="Hyperlink"/>
            <w:sz w:val="20"/>
            <w:szCs w:val="20"/>
          </w:rPr>
          <w:t xml:space="preserve">'Ban the Bead' campaign asking people to support proposed microbead ban </w:t>
        </w:r>
      </w:hyperlink>
    </w:p>
    <w:p w:rsidR="00482830" w:rsidRPr="00FE716A" w:rsidRDefault="00482830" w:rsidP="00482830">
      <w:pPr>
        <w:pStyle w:val="NoSpacing"/>
        <w:numPr>
          <w:ilvl w:val="0"/>
          <w:numId w:val="1"/>
        </w:numPr>
        <w:jc w:val="both"/>
        <w:rPr>
          <w:sz w:val="20"/>
          <w:szCs w:val="20"/>
        </w:rPr>
      </w:pPr>
      <w:hyperlink r:id="rId7" w:history="1">
        <w:r w:rsidRPr="00FE716A">
          <w:rPr>
            <w:rStyle w:val="Hyperlink"/>
            <w:sz w:val="20"/>
            <w:szCs w:val="20"/>
          </w:rPr>
          <w:t xml:space="preserve">Federal government lists microbeads as 'toxic substance' </w:t>
        </w:r>
      </w:hyperlink>
    </w:p>
    <w:p w:rsidR="00482830" w:rsidRPr="00FE716A" w:rsidRDefault="00482830" w:rsidP="00482830">
      <w:pPr>
        <w:pStyle w:val="NoSpacing"/>
        <w:jc w:val="both"/>
        <w:rPr>
          <w:sz w:val="20"/>
          <w:szCs w:val="20"/>
        </w:rPr>
      </w:pPr>
      <w:r w:rsidRPr="00FE716A">
        <w:rPr>
          <w:sz w:val="20"/>
          <w:szCs w:val="20"/>
        </w:rPr>
        <w:t>The federal government says it will ban the sale of shower gels, toothpaste and facial scrubs containing plastic microbeads, effective July 1, 2018.</w:t>
      </w:r>
    </w:p>
    <w:p w:rsidR="00482830" w:rsidRPr="00FE716A" w:rsidRDefault="00482830" w:rsidP="00482830">
      <w:pPr>
        <w:pStyle w:val="NoSpacing"/>
        <w:jc w:val="both"/>
        <w:rPr>
          <w:sz w:val="20"/>
          <w:szCs w:val="20"/>
        </w:rPr>
      </w:pPr>
      <w:r w:rsidRPr="00FE716A">
        <w:rPr>
          <w:sz w:val="20"/>
          <w:szCs w:val="20"/>
        </w:rPr>
        <w:t xml:space="preserve">A notice </w:t>
      </w:r>
      <w:hyperlink r:id="rId8" w:tgtFrame="_blank" w:history="1">
        <w:r w:rsidRPr="00FE716A">
          <w:rPr>
            <w:rStyle w:val="Hyperlink"/>
            <w:sz w:val="20"/>
            <w:szCs w:val="20"/>
          </w:rPr>
          <w:t>publi</w:t>
        </w:r>
        <w:bookmarkStart w:id="0" w:name="_GoBack"/>
        <w:bookmarkEnd w:id="0"/>
        <w:r w:rsidRPr="00FE716A">
          <w:rPr>
            <w:rStyle w:val="Hyperlink"/>
            <w:sz w:val="20"/>
            <w:szCs w:val="20"/>
          </w:rPr>
          <w:t>shed Friday in the Canada Gazette</w:t>
        </w:r>
      </w:hyperlink>
      <w:r w:rsidRPr="00FE716A">
        <w:rPr>
          <w:sz w:val="20"/>
          <w:szCs w:val="20"/>
        </w:rPr>
        <w:t xml:space="preserve"> serves as final notice on the long-running environmental complaint, and it sets Canada on a timetable that follows the U.S. for removing the tiny pollutant from Canadian waters.</w:t>
      </w:r>
    </w:p>
    <w:p w:rsidR="00482830" w:rsidRPr="00FE716A" w:rsidRDefault="00482830" w:rsidP="00482830">
      <w:pPr>
        <w:pStyle w:val="NoSpacing"/>
        <w:numPr>
          <w:ilvl w:val="0"/>
          <w:numId w:val="2"/>
        </w:numPr>
        <w:jc w:val="both"/>
        <w:rPr>
          <w:sz w:val="20"/>
          <w:szCs w:val="20"/>
        </w:rPr>
      </w:pPr>
      <w:hyperlink r:id="rId9" w:history="1">
        <w:r w:rsidRPr="00FE716A">
          <w:rPr>
            <w:rStyle w:val="Hyperlink"/>
            <w:sz w:val="20"/>
            <w:szCs w:val="20"/>
          </w:rPr>
          <w:t xml:space="preserve">Microbeads listed as 'toxic substance' </w:t>
        </w:r>
        <w:proofErr w:type="spellStart"/>
        <w:r w:rsidRPr="00FE716A">
          <w:rPr>
            <w:rStyle w:val="Hyperlink"/>
            <w:sz w:val="20"/>
            <w:szCs w:val="20"/>
          </w:rPr>
          <w:t>en</w:t>
        </w:r>
        <w:proofErr w:type="spellEnd"/>
        <w:r w:rsidRPr="00FE716A">
          <w:rPr>
            <w:rStyle w:val="Hyperlink"/>
            <w:sz w:val="20"/>
            <w:szCs w:val="20"/>
          </w:rPr>
          <w:t xml:space="preserve"> route to ban</w:t>
        </w:r>
      </w:hyperlink>
    </w:p>
    <w:p w:rsidR="00482830" w:rsidRPr="00FE716A" w:rsidRDefault="00482830" w:rsidP="00482830">
      <w:pPr>
        <w:pStyle w:val="NoSpacing"/>
        <w:numPr>
          <w:ilvl w:val="0"/>
          <w:numId w:val="2"/>
        </w:numPr>
        <w:jc w:val="both"/>
        <w:rPr>
          <w:sz w:val="20"/>
          <w:szCs w:val="20"/>
        </w:rPr>
      </w:pPr>
      <w:hyperlink r:id="rId10" w:history="1">
        <w:r w:rsidRPr="00FE716A">
          <w:rPr>
            <w:rStyle w:val="Hyperlink"/>
            <w:sz w:val="20"/>
            <w:szCs w:val="20"/>
          </w:rPr>
          <w:t>Microbeads a macro problem says Vancouver environmental group</w:t>
        </w:r>
      </w:hyperlink>
    </w:p>
    <w:p w:rsidR="00482830" w:rsidRPr="00FE716A" w:rsidRDefault="00482830" w:rsidP="00482830">
      <w:pPr>
        <w:pStyle w:val="NoSpacing"/>
        <w:numPr>
          <w:ilvl w:val="0"/>
          <w:numId w:val="2"/>
        </w:numPr>
        <w:jc w:val="both"/>
        <w:rPr>
          <w:sz w:val="20"/>
          <w:szCs w:val="20"/>
        </w:rPr>
      </w:pPr>
      <w:hyperlink r:id="rId11" w:history="1">
        <w:r w:rsidRPr="00FE716A">
          <w:rPr>
            <w:rStyle w:val="Hyperlink"/>
            <w:sz w:val="20"/>
            <w:szCs w:val="20"/>
          </w:rPr>
          <w:t>Plastic microbeads: small bits with a big impact</w:t>
        </w:r>
      </w:hyperlink>
    </w:p>
    <w:p w:rsidR="00482830" w:rsidRPr="00FE716A" w:rsidRDefault="00482830" w:rsidP="00482830">
      <w:pPr>
        <w:pStyle w:val="NoSpacing"/>
        <w:jc w:val="both"/>
        <w:rPr>
          <w:sz w:val="20"/>
          <w:szCs w:val="20"/>
        </w:rPr>
      </w:pPr>
      <w:r w:rsidRPr="00FE716A">
        <w:rPr>
          <w:sz w:val="20"/>
          <w:szCs w:val="20"/>
        </w:rPr>
        <w:t>Microbeads found in natural health products and non-prescription drugs will be prohibited a year later, on July 1, 2019.</w:t>
      </w:r>
    </w:p>
    <w:p w:rsidR="00482830" w:rsidRPr="00FE716A" w:rsidRDefault="00482830" w:rsidP="00482830">
      <w:pPr>
        <w:pStyle w:val="NoSpacing"/>
        <w:jc w:val="both"/>
        <w:rPr>
          <w:sz w:val="20"/>
          <w:szCs w:val="20"/>
        </w:rPr>
      </w:pPr>
      <w:r w:rsidRPr="00FE716A">
        <w:rPr>
          <w:sz w:val="20"/>
          <w:szCs w:val="20"/>
        </w:rPr>
        <w:t>Environment Canada began studying the impacts of plastic microbeads on wildlife and the environment under the previous Conservative government in March 2015. The beads were officially declared toxic in June of this year.</w:t>
      </w:r>
    </w:p>
    <w:p w:rsidR="00482830" w:rsidRPr="00FE716A" w:rsidRDefault="00482830" w:rsidP="00482830">
      <w:pPr>
        <w:pStyle w:val="NoSpacing"/>
        <w:jc w:val="both"/>
        <w:rPr>
          <w:sz w:val="20"/>
          <w:szCs w:val="20"/>
        </w:rPr>
      </w:pPr>
      <w:r w:rsidRPr="00FE716A">
        <w:rPr>
          <w:sz w:val="20"/>
          <w:szCs w:val="20"/>
        </w:rPr>
        <w:t>The tiny pieces of plastic, less than five millimetres in size, are used as exfoliants and cleansers in toiletries but do not dissolve. They then find their way into oceans, lakes and rivers where the beads are ingested by a variety of organisms.</w:t>
      </w:r>
    </w:p>
    <w:p w:rsidR="00482830" w:rsidRPr="00FE716A" w:rsidRDefault="00482830" w:rsidP="00482830">
      <w:pPr>
        <w:pStyle w:val="NoSpacing"/>
        <w:jc w:val="both"/>
        <w:rPr>
          <w:sz w:val="20"/>
          <w:szCs w:val="20"/>
        </w:rPr>
      </w:pPr>
      <w:r w:rsidRPr="00FE716A">
        <w:rPr>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891076" cy="1628775"/>
            <wp:effectExtent l="0" t="0" r="5080" b="0"/>
            <wp:wrapSquare wrapText="bothSides"/>
            <wp:docPr id="11" name="Picture 11" descr="Media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dia 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076"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830" w:rsidRPr="00FE716A" w:rsidRDefault="00482830" w:rsidP="00482830">
      <w:pPr>
        <w:pStyle w:val="NoSpacing"/>
        <w:jc w:val="both"/>
        <w:rPr>
          <w:sz w:val="20"/>
          <w:szCs w:val="20"/>
        </w:rPr>
      </w:pPr>
      <w:r w:rsidRPr="00FE716A">
        <w:rPr>
          <w:b/>
          <w:bCs/>
          <w:sz w:val="20"/>
          <w:szCs w:val="20"/>
        </w:rPr>
        <w:t xml:space="preserve">Researcher finds </w:t>
      </w:r>
      <w:proofErr w:type="spellStart"/>
      <w:r w:rsidRPr="00FE716A">
        <w:rPr>
          <w:b/>
          <w:bCs/>
          <w:sz w:val="20"/>
          <w:szCs w:val="20"/>
        </w:rPr>
        <w:t>microplastics</w:t>
      </w:r>
      <w:proofErr w:type="spellEnd"/>
      <w:r w:rsidRPr="00FE716A">
        <w:rPr>
          <w:b/>
          <w:bCs/>
          <w:sz w:val="20"/>
          <w:szCs w:val="20"/>
        </w:rPr>
        <w:t xml:space="preserve"> in every sample of Great Lakes water</w:t>
      </w:r>
      <w:r w:rsidRPr="00FE716A">
        <w:rPr>
          <w:sz w:val="20"/>
          <w:szCs w:val="20"/>
        </w:rPr>
        <w:t>2:00</w:t>
      </w:r>
    </w:p>
    <w:p w:rsidR="00482830" w:rsidRPr="00FE716A" w:rsidRDefault="00482830" w:rsidP="00482830">
      <w:pPr>
        <w:pStyle w:val="NoSpacing"/>
        <w:jc w:val="both"/>
        <w:rPr>
          <w:sz w:val="20"/>
          <w:szCs w:val="20"/>
        </w:rPr>
      </w:pPr>
      <w:r w:rsidRPr="00FE716A">
        <w:rPr>
          <w:sz w:val="20"/>
          <w:szCs w:val="20"/>
        </w:rPr>
        <w:t>In 2014, about 100,000 kilograms of plastic microbeads were imported into Canada for exfoliants and cleansers, while as much as 10,000 more kilograms were used in the domestic manufacture of personal care products.</w:t>
      </w:r>
    </w:p>
    <w:p w:rsidR="00482830" w:rsidRPr="00FE716A" w:rsidRDefault="00482830" w:rsidP="00482830">
      <w:pPr>
        <w:pStyle w:val="NoSpacing"/>
        <w:jc w:val="both"/>
        <w:rPr>
          <w:sz w:val="20"/>
          <w:szCs w:val="20"/>
        </w:rPr>
      </w:pPr>
      <w:r w:rsidRPr="00FE716A">
        <w:rPr>
          <w:sz w:val="20"/>
          <w:szCs w:val="20"/>
        </w:rPr>
        <w:t>Under the proposed change to the Canadian Environmental Protection Act, new regulations will prohibit the manufacture and import of microbeads starting at the beginning of 2018, with the sales ban starting six months later.</w:t>
      </w:r>
    </w:p>
    <w:p w:rsidR="00482830" w:rsidRPr="00FE716A" w:rsidRDefault="00482830" w:rsidP="00482830">
      <w:pPr>
        <w:pStyle w:val="NoSpacing"/>
        <w:jc w:val="both"/>
        <w:rPr>
          <w:b/>
          <w:bCs/>
          <w:sz w:val="20"/>
          <w:szCs w:val="20"/>
        </w:rPr>
      </w:pPr>
      <w:r w:rsidRPr="00FE716A">
        <w:rPr>
          <w:b/>
          <w:bCs/>
          <w:sz w:val="20"/>
          <w:szCs w:val="20"/>
        </w:rPr>
        <w:t>Industry moving away from microbeads</w:t>
      </w:r>
    </w:p>
    <w:p w:rsidR="00482830" w:rsidRPr="00FE716A" w:rsidRDefault="00482830" w:rsidP="00482830">
      <w:pPr>
        <w:pStyle w:val="NoSpacing"/>
        <w:jc w:val="both"/>
        <w:rPr>
          <w:sz w:val="20"/>
          <w:szCs w:val="20"/>
        </w:rPr>
      </w:pPr>
      <w:r w:rsidRPr="00FE716A">
        <w:rPr>
          <w:sz w:val="20"/>
          <w:szCs w:val="20"/>
        </w:rPr>
        <w:t>The writing has been on the wall for some time and industry has already begun phasing out plastic beads from products.</w:t>
      </w:r>
    </w:p>
    <w:p w:rsidR="00482830" w:rsidRPr="00FE716A" w:rsidRDefault="00482830" w:rsidP="00482830">
      <w:pPr>
        <w:pStyle w:val="NoSpacing"/>
        <w:jc w:val="both"/>
        <w:rPr>
          <w:sz w:val="20"/>
          <w:szCs w:val="20"/>
        </w:rPr>
      </w:pPr>
      <w:r w:rsidRPr="00FE716A">
        <w:rPr>
          <w:sz w:val="20"/>
          <w:szCs w:val="20"/>
        </w:rPr>
        <w:t>The U.S. Congress approved the banning of microbeads in toiletries last December, effective July 1, 2017, while the European Union Commission recognized in December 2014 that the materials could not be labelled as environmentally friendly. Australia has a voluntary ban in effect for mid-2018.</w:t>
      </w:r>
    </w:p>
    <w:p w:rsidR="00482830" w:rsidRPr="00FE716A" w:rsidRDefault="00482830" w:rsidP="00482830">
      <w:pPr>
        <w:pStyle w:val="NoSpacing"/>
        <w:jc w:val="both"/>
        <w:rPr>
          <w:sz w:val="20"/>
          <w:szCs w:val="20"/>
        </w:rPr>
      </w:pPr>
    </w:p>
    <w:p w:rsidR="00482830" w:rsidRPr="00FE716A" w:rsidRDefault="00482830" w:rsidP="00482830">
      <w:pPr>
        <w:pStyle w:val="NoSpacing"/>
        <w:jc w:val="both"/>
        <w:rPr>
          <w:sz w:val="20"/>
          <w:szCs w:val="20"/>
        </w:rPr>
      </w:pPr>
      <w:r w:rsidRPr="00FE716A">
        <w:rPr>
          <w:sz w:val="20"/>
          <w:szCs w:val="20"/>
        </w:rPr>
        <w:t>Nine U.S. states already have passed laws prohibiting the sale and manufacture of beads in personal care products, including toothpaste. (Gary Cameron/Reuters)</w:t>
      </w:r>
    </w:p>
    <w:p w:rsidR="00482830" w:rsidRPr="00FE716A" w:rsidRDefault="00482830" w:rsidP="00482830">
      <w:pPr>
        <w:pStyle w:val="NoSpacing"/>
        <w:jc w:val="both"/>
        <w:rPr>
          <w:sz w:val="20"/>
          <w:szCs w:val="20"/>
        </w:rPr>
      </w:pPr>
      <w:r w:rsidRPr="00FE716A">
        <w:rPr>
          <w:sz w:val="20"/>
          <w:szCs w:val="20"/>
        </w:rPr>
        <w:t>The group Environmental Defence applauded the government's move.</w:t>
      </w:r>
    </w:p>
    <w:p w:rsidR="00482830" w:rsidRPr="00FE716A" w:rsidRDefault="00482830" w:rsidP="00482830">
      <w:pPr>
        <w:pStyle w:val="NoSpacing"/>
        <w:jc w:val="both"/>
        <w:rPr>
          <w:sz w:val="20"/>
          <w:szCs w:val="20"/>
        </w:rPr>
      </w:pPr>
      <w:r w:rsidRPr="00FE716A">
        <w:rPr>
          <w:sz w:val="20"/>
          <w:szCs w:val="20"/>
        </w:rPr>
        <w:t>"We are happy to finally say goodbye to these problematic plastic particles that have polluted Canada's rivers and lakes for far too long, putting fish, wildlife and human health at risk," spokeswoman Maggie MacDonald said in a release.</w:t>
      </w:r>
    </w:p>
    <w:p w:rsidR="00482830" w:rsidRPr="00FE716A" w:rsidRDefault="00482830" w:rsidP="00482830">
      <w:pPr>
        <w:pStyle w:val="NoSpacing"/>
        <w:jc w:val="both"/>
        <w:rPr>
          <w:sz w:val="20"/>
          <w:szCs w:val="20"/>
        </w:rPr>
      </w:pPr>
      <w:r w:rsidRPr="00FE716A">
        <w:rPr>
          <w:sz w:val="20"/>
          <w:szCs w:val="20"/>
        </w:rPr>
        <w:t>Nine U.S. states already have passed laws prohibiting the sale and manufacture of beads in personal care products.</w:t>
      </w:r>
    </w:p>
    <w:p w:rsidR="00482830" w:rsidRPr="00FE716A" w:rsidRDefault="00482830" w:rsidP="00482830">
      <w:pPr>
        <w:pStyle w:val="NoSpacing"/>
        <w:jc w:val="both"/>
        <w:rPr>
          <w:sz w:val="20"/>
          <w:szCs w:val="20"/>
        </w:rPr>
      </w:pPr>
      <w:r w:rsidRPr="00FE716A">
        <w:rPr>
          <w:sz w:val="20"/>
          <w:szCs w:val="20"/>
        </w:rPr>
        <w:t>According to the Canadian Cosmetic Toiletry and Fragrance Association, a majority of Canadian manufacturers responsible for 99 per cent of the total amount of plastic microbeads used in 2014 have already committed to a voluntary phase-out by the time the federal prohibition comes into force.</w:t>
      </w:r>
    </w:p>
    <w:p w:rsidR="00482830" w:rsidRPr="00FE716A" w:rsidRDefault="00482830" w:rsidP="00482830">
      <w:pPr>
        <w:pStyle w:val="NoSpacing"/>
        <w:jc w:val="both"/>
        <w:rPr>
          <w:sz w:val="20"/>
          <w:szCs w:val="20"/>
        </w:rPr>
      </w:pPr>
      <w:hyperlink r:id="rId13" w:tgtFrame="_blank" w:history="1">
        <w:r w:rsidRPr="00FE716A">
          <w:rPr>
            <w:rStyle w:val="Hyperlink"/>
            <w:sz w:val="20"/>
            <w:szCs w:val="20"/>
          </w:rPr>
          <w:t xml:space="preserve">© The Canadian Press, 2016 </w:t>
        </w:r>
      </w:hyperlink>
    </w:p>
    <w:p w:rsidR="001B7CA8" w:rsidRPr="00FE716A" w:rsidRDefault="001B7CA8" w:rsidP="00482830">
      <w:pPr>
        <w:pStyle w:val="NoSpacing"/>
        <w:jc w:val="both"/>
        <w:rPr>
          <w:sz w:val="20"/>
          <w:szCs w:val="20"/>
        </w:rPr>
      </w:pPr>
    </w:p>
    <w:sectPr w:rsidR="001B7CA8" w:rsidRPr="00FE716A" w:rsidSect="0048580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AA3"/>
    <w:multiLevelType w:val="multilevel"/>
    <w:tmpl w:val="850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F3D24"/>
    <w:multiLevelType w:val="multilevel"/>
    <w:tmpl w:val="A0EC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30"/>
    <w:rsid w:val="001B7CA8"/>
    <w:rsid w:val="00482830"/>
    <w:rsid w:val="0048580D"/>
    <w:rsid w:val="00FE7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6843"/>
  <w15:chartTrackingRefBased/>
  <w15:docId w15:val="{C13C36F1-EED3-4F7C-AC72-C797C90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830"/>
    <w:pPr>
      <w:spacing w:after="0" w:line="240" w:lineRule="auto"/>
    </w:pPr>
  </w:style>
  <w:style w:type="character" w:styleId="Hyperlink">
    <w:name w:val="Hyperlink"/>
    <w:basedOn w:val="DefaultParagraphFont"/>
    <w:uiPriority w:val="99"/>
    <w:unhideWhenUsed/>
    <w:rsid w:val="00482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040">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6">
          <w:marLeft w:val="0"/>
          <w:marRight w:val="0"/>
          <w:marTop w:val="0"/>
          <w:marBottom w:val="0"/>
          <w:divBdr>
            <w:top w:val="none" w:sz="0" w:space="0" w:color="auto"/>
            <w:left w:val="none" w:sz="0" w:space="0" w:color="auto"/>
            <w:bottom w:val="none" w:sz="0" w:space="0" w:color="auto"/>
            <w:right w:val="none" w:sz="0" w:space="0" w:color="auto"/>
          </w:divBdr>
          <w:divsChild>
            <w:div w:id="1853449639">
              <w:marLeft w:val="0"/>
              <w:marRight w:val="0"/>
              <w:marTop w:val="0"/>
              <w:marBottom w:val="0"/>
              <w:divBdr>
                <w:top w:val="none" w:sz="0" w:space="0" w:color="auto"/>
                <w:left w:val="none" w:sz="0" w:space="0" w:color="auto"/>
                <w:bottom w:val="none" w:sz="0" w:space="0" w:color="auto"/>
                <w:right w:val="none" w:sz="0" w:space="0" w:color="auto"/>
              </w:divBdr>
              <w:divsChild>
                <w:div w:id="1586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745">
          <w:marLeft w:val="0"/>
          <w:marRight w:val="0"/>
          <w:marTop w:val="0"/>
          <w:marBottom w:val="0"/>
          <w:divBdr>
            <w:top w:val="none" w:sz="0" w:space="0" w:color="auto"/>
            <w:left w:val="none" w:sz="0" w:space="0" w:color="auto"/>
            <w:bottom w:val="none" w:sz="0" w:space="0" w:color="auto"/>
            <w:right w:val="none" w:sz="0" w:space="0" w:color="auto"/>
          </w:divBdr>
          <w:divsChild>
            <w:div w:id="473183345">
              <w:marLeft w:val="0"/>
              <w:marRight w:val="0"/>
              <w:marTop w:val="0"/>
              <w:marBottom w:val="0"/>
              <w:divBdr>
                <w:top w:val="none" w:sz="0" w:space="0" w:color="auto"/>
                <w:left w:val="none" w:sz="0" w:space="0" w:color="auto"/>
                <w:bottom w:val="none" w:sz="0" w:space="0" w:color="auto"/>
                <w:right w:val="none" w:sz="0" w:space="0" w:color="auto"/>
              </w:divBdr>
              <w:divsChild>
                <w:div w:id="1982496050">
                  <w:marLeft w:val="0"/>
                  <w:marRight w:val="0"/>
                  <w:marTop w:val="0"/>
                  <w:marBottom w:val="0"/>
                  <w:divBdr>
                    <w:top w:val="none" w:sz="0" w:space="0" w:color="auto"/>
                    <w:left w:val="none" w:sz="0" w:space="0" w:color="auto"/>
                    <w:bottom w:val="none" w:sz="0" w:space="0" w:color="auto"/>
                    <w:right w:val="none" w:sz="0" w:space="0" w:color="auto"/>
                  </w:divBdr>
                </w:div>
              </w:divsChild>
            </w:div>
            <w:div w:id="373503298">
              <w:marLeft w:val="0"/>
              <w:marRight w:val="0"/>
              <w:marTop w:val="0"/>
              <w:marBottom w:val="0"/>
              <w:divBdr>
                <w:top w:val="none" w:sz="0" w:space="0" w:color="auto"/>
                <w:left w:val="none" w:sz="0" w:space="0" w:color="auto"/>
                <w:bottom w:val="none" w:sz="0" w:space="0" w:color="auto"/>
                <w:right w:val="none" w:sz="0" w:space="0" w:color="auto"/>
              </w:divBdr>
              <w:divsChild>
                <w:div w:id="1897934739">
                  <w:marLeft w:val="0"/>
                  <w:marRight w:val="0"/>
                  <w:marTop w:val="0"/>
                  <w:marBottom w:val="0"/>
                  <w:divBdr>
                    <w:top w:val="none" w:sz="0" w:space="0" w:color="auto"/>
                    <w:left w:val="none" w:sz="0" w:space="0" w:color="auto"/>
                    <w:bottom w:val="none" w:sz="0" w:space="0" w:color="auto"/>
                    <w:right w:val="none" w:sz="0" w:space="0" w:color="auto"/>
                  </w:divBdr>
                  <w:divsChild>
                    <w:div w:id="1663390099">
                      <w:marLeft w:val="0"/>
                      <w:marRight w:val="0"/>
                      <w:marTop w:val="0"/>
                      <w:marBottom w:val="0"/>
                      <w:divBdr>
                        <w:top w:val="none" w:sz="0" w:space="0" w:color="auto"/>
                        <w:left w:val="none" w:sz="0" w:space="0" w:color="auto"/>
                        <w:bottom w:val="none" w:sz="0" w:space="0" w:color="auto"/>
                        <w:right w:val="none" w:sz="0" w:space="0" w:color="auto"/>
                      </w:divBdr>
                      <w:divsChild>
                        <w:div w:id="1442650550">
                          <w:marLeft w:val="0"/>
                          <w:marRight w:val="0"/>
                          <w:marTop w:val="0"/>
                          <w:marBottom w:val="0"/>
                          <w:divBdr>
                            <w:top w:val="none" w:sz="0" w:space="0" w:color="auto"/>
                            <w:left w:val="none" w:sz="0" w:space="0" w:color="auto"/>
                            <w:bottom w:val="none" w:sz="0" w:space="0" w:color="auto"/>
                            <w:right w:val="none" w:sz="0" w:space="0" w:color="auto"/>
                          </w:divBdr>
                          <w:divsChild>
                            <w:div w:id="1856261823">
                              <w:marLeft w:val="0"/>
                              <w:marRight w:val="0"/>
                              <w:marTop w:val="0"/>
                              <w:marBottom w:val="0"/>
                              <w:divBdr>
                                <w:top w:val="none" w:sz="0" w:space="0" w:color="auto"/>
                                <w:left w:val="none" w:sz="0" w:space="0" w:color="auto"/>
                                <w:bottom w:val="none" w:sz="0" w:space="0" w:color="auto"/>
                                <w:right w:val="none" w:sz="0" w:space="0" w:color="auto"/>
                              </w:divBdr>
                            </w:div>
                            <w:div w:id="760880526">
                              <w:marLeft w:val="0"/>
                              <w:marRight w:val="0"/>
                              <w:marTop w:val="0"/>
                              <w:marBottom w:val="0"/>
                              <w:divBdr>
                                <w:top w:val="none" w:sz="0" w:space="0" w:color="auto"/>
                                <w:left w:val="none" w:sz="0" w:space="0" w:color="auto"/>
                                <w:bottom w:val="none" w:sz="0" w:space="0" w:color="auto"/>
                                <w:right w:val="none" w:sz="0" w:space="0" w:color="auto"/>
                              </w:divBdr>
                            </w:div>
                            <w:div w:id="1901667026">
                              <w:marLeft w:val="0"/>
                              <w:marRight w:val="0"/>
                              <w:marTop w:val="0"/>
                              <w:marBottom w:val="0"/>
                              <w:divBdr>
                                <w:top w:val="none" w:sz="0" w:space="0" w:color="auto"/>
                                <w:left w:val="none" w:sz="0" w:space="0" w:color="auto"/>
                                <w:bottom w:val="none" w:sz="0" w:space="0" w:color="auto"/>
                                <w:right w:val="none" w:sz="0" w:space="0" w:color="auto"/>
                              </w:divBdr>
                            </w:div>
                            <w:div w:id="360782381">
                              <w:marLeft w:val="0"/>
                              <w:marRight w:val="0"/>
                              <w:marTop w:val="0"/>
                              <w:marBottom w:val="0"/>
                              <w:divBdr>
                                <w:top w:val="none" w:sz="0" w:space="0" w:color="auto"/>
                                <w:left w:val="none" w:sz="0" w:space="0" w:color="auto"/>
                                <w:bottom w:val="none" w:sz="0" w:space="0" w:color="auto"/>
                                <w:right w:val="none" w:sz="0" w:space="0" w:color="auto"/>
                              </w:divBdr>
                            </w:div>
                            <w:div w:id="1488281399">
                              <w:marLeft w:val="0"/>
                              <w:marRight w:val="0"/>
                              <w:marTop w:val="0"/>
                              <w:marBottom w:val="0"/>
                              <w:divBdr>
                                <w:top w:val="none" w:sz="0" w:space="0" w:color="auto"/>
                                <w:left w:val="none" w:sz="0" w:space="0" w:color="auto"/>
                                <w:bottom w:val="none" w:sz="0" w:space="0" w:color="auto"/>
                                <w:right w:val="none" w:sz="0" w:space="0" w:color="auto"/>
                              </w:divBdr>
                            </w:div>
                            <w:div w:id="5076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5">
                      <w:marLeft w:val="0"/>
                      <w:marRight w:val="0"/>
                      <w:marTop w:val="0"/>
                      <w:marBottom w:val="0"/>
                      <w:divBdr>
                        <w:top w:val="none" w:sz="0" w:space="0" w:color="auto"/>
                        <w:left w:val="none" w:sz="0" w:space="0" w:color="auto"/>
                        <w:bottom w:val="none" w:sz="0" w:space="0" w:color="auto"/>
                        <w:right w:val="none" w:sz="0" w:space="0" w:color="auto"/>
                      </w:divBdr>
                      <w:divsChild>
                        <w:div w:id="1579754365">
                          <w:marLeft w:val="0"/>
                          <w:marRight w:val="0"/>
                          <w:marTop w:val="0"/>
                          <w:marBottom w:val="0"/>
                          <w:divBdr>
                            <w:top w:val="none" w:sz="0" w:space="0" w:color="auto"/>
                            <w:left w:val="none" w:sz="0" w:space="0" w:color="auto"/>
                            <w:bottom w:val="none" w:sz="0" w:space="0" w:color="auto"/>
                            <w:right w:val="none" w:sz="0" w:space="0" w:color="auto"/>
                          </w:divBdr>
                          <w:divsChild>
                            <w:div w:id="1342970908">
                              <w:marLeft w:val="0"/>
                              <w:marRight w:val="0"/>
                              <w:marTop w:val="0"/>
                              <w:marBottom w:val="0"/>
                              <w:divBdr>
                                <w:top w:val="none" w:sz="0" w:space="0" w:color="auto"/>
                                <w:left w:val="none" w:sz="0" w:space="0" w:color="auto"/>
                                <w:bottom w:val="none" w:sz="0" w:space="0" w:color="auto"/>
                                <w:right w:val="none" w:sz="0" w:space="0" w:color="auto"/>
                              </w:divBdr>
                              <w:divsChild>
                                <w:div w:id="829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15217">
                  <w:marLeft w:val="0"/>
                  <w:marRight w:val="0"/>
                  <w:marTop w:val="0"/>
                  <w:marBottom w:val="0"/>
                  <w:divBdr>
                    <w:top w:val="none" w:sz="0" w:space="0" w:color="auto"/>
                    <w:left w:val="none" w:sz="0" w:space="0" w:color="auto"/>
                    <w:bottom w:val="none" w:sz="0" w:space="0" w:color="auto"/>
                    <w:right w:val="none" w:sz="0" w:space="0" w:color="auto"/>
                  </w:divBdr>
                  <w:divsChild>
                    <w:div w:id="191655391">
                      <w:marLeft w:val="0"/>
                      <w:marRight w:val="0"/>
                      <w:marTop w:val="0"/>
                      <w:marBottom w:val="0"/>
                      <w:divBdr>
                        <w:top w:val="none" w:sz="0" w:space="0" w:color="auto"/>
                        <w:left w:val="none" w:sz="0" w:space="0" w:color="auto"/>
                        <w:bottom w:val="none" w:sz="0" w:space="0" w:color="auto"/>
                        <w:right w:val="none" w:sz="0" w:space="0" w:color="auto"/>
                      </w:divBdr>
                      <w:divsChild>
                        <w:div w:id="2071272183">
                          <w:marLeft w:val="0"/>
                          <w:marRight w:val="0"/>
                          <w:marTop w:val="0"/>
                          <w:marBottom w:val="0"/>
                          <w:divBdr>
                            <w:top w:val="none" w:sz="0" w:space="0" w:color="auto"/>
                            <w:left w:val="none" w:sz="0" w:space="0" w:color="auto"/>
                            <w:bottom w:val="none" w:sz="0" w:space="0" w:color="auto"/>
                            <w:right w:val="none" w:sz="0" w:space="0" w:color="auto"/>
                          </w:divBdr>
                          <w:divsChild>
                            <w:div w:id="20860500">
                              <w:marLeft w:val="0"/>
                              <w:marRight w:val="0"/>
                              <w:marTop w:val="0"/>
                              <w:marBottom w:val="0"/>
                              <w:divBdr>
                                <w:top w:val="none" w:sz="0" w:space="0" w:color="auto"/>
                                <w:left w:val="none" w:sz="0" w:space="0" w:color="auto"/>
                                <w:bottom w:val="none" w:sz="0" w:space="0" w:color="auto"/>
                                <w:right w:val="none" w:sz="0" w:space="0" w:color="auto"/>
                              </w:divBdr>
                              <w:divsChild>
                                <w:div w:id="872494871">
                                  <w:marLeft w:val="0"/>
                                  <w:marRight w:val="0"/>
                                  <w:marTop w:val="0"/>
                                  <w:marBottom w:val="0"/>
                                  <w:divBdr>
                                    <w:top w:val="none" w:sz="0" w:space="0" w:color="auto"/>
                                    <w:left w:val="none" w:sz="0" w:space="0" w:color="auto"/>
                                    <w:bottom w:val="none" w:sz="0" w:space="0" w:color="auto"/>
                                    <w:right w:val="none" w:sz="0" w:space="0" w:color="auto"/>
                                  </w:divBdr>
                                  <w:divsChild>
                                    <w:div w:id="2102099818">
                                      <w:marLeft w:val="0"/>
                                      <w:marRight w:val="0"/>
                                      <w:marTop w:val="0"/>
                                      <w:marBottom w:val="0"/>
                                      <w:divBdr>
                                        <w:top w:val="none" w:sz="0" w:space="0" w:color="auto"/>
                                        <w:left w:val="none" w:sz="0" w:space="0" w:color="auto"/>
                                        <w:bottom w:val="none" w:sz="0" w:space="0" w:color="auto"/>
                                        <w:right w:val="none" w:sz="0" w:space="0" w:color="auto"/>
                                      </w:divBdr>
                                      <w:divsChild>
                                        <w:div w:id="1671789383">
                                          <w:marLeft w:val="0"/>
                                          <w:marRight w:val="0"/>
                                          <w:marTop w:val="0"/>
                                          <w:marBottom w:val="0"/>
                                          <w:divBdr>
                                            <w:top w:val="none" w:sz="0" w:space="0" w:color="auto"/>
                                            <w:left w:val="none" w:sz="0" w:space="0" w:color="auto"/>
                                            <w:bottom w:val="none" w:sz="0" w:space="0" w:color="auto"/>
                                            <w:right w:val="none" w:sz="0" w:space="0" w:color="auto"/>
                                          </w:divBdr>
                                          <w:divsChild>
                                            <w:div w:id="4498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147603">
          <w:marLeft w:val="0"/>
          <w:marRight w:val="0"/>
          <w:marTop w:val="0"/>
          <w:marBottom w:val="0"/>
          <w:divBdr>
            <w:top w:val="none" w:sz="0" w:space="0" w:color="auto"/>
            <w:left w:val="none" w:sz="0" w:space="0" w:color="auto"/>
            <w:bottom w:val="none" w:sz="0" w:space="0" w:color="auto"/>
            <w:right w:val="none" w:sz="0" w:space="0" w:color="auto"/>
          </w:divBdr>
          <w:divsChild>
            <w:div w:id="1437755273">
              <w:marLeft w:val="0"/>
              <w:marRight w:val="0"/>
              <w:marTop w:val="0"/>
              <w:marBottom w:val="0"/>
              <w:divBdr>
                <w:top w:val="none" w:sz="0" w:space="0" w:color="auto"/>
                <w:left w:val="none" w:sz="0" w:space="0" w:color="auto"/>
                <w:bottom w:val="none" w:sz="0" w:space="0" w:color="auto"/>
                <w:right w:val="none" w:sz="0" w:space="0" w:color="auto"/>
              </w:divBdr>
            </w:div>
            <w:div w:id="512112751">
              <w:marLeft w:val="0"/>
              <w:marRight w:val="0"/>
              <w:marTop w:val="0"/>
              <w:marBottom w:val="0"/>
              <w:divBdr>
                <w:top w:val="none" w:sz="0" w:space="0" w:color="auto"/>
                <w:left w:val="none" w:sz="0" w:space="0" w:color="auto"/>
                <w:bottom w:val="none" w:sz="0" w:space="0" w:color="auto"/>
                <w:right w:val="none" w:sz="0" w:space="0" w:color="auto"/>
              </w:divBdr>
            </w:div>
          </w:divsChild>
        </w:div>
        <w:div w:id="1078018744">
          <w:marLeft w:val="0"/>
          <w:marRight w:val="0"/>
          <w:marTop w:val="0"/>
          <w:marBottom w:val="0"/>
          <w:divBdr>
            <w:top w:val="none" w:sz="0" w:space="0" w:color="auto"/>
            <w:left w:val="none" w:sz="0" w:space="0" w:color="auto"/>
            <w:bottom w:val="none" w:sz="0" w:space="0" w:color="auto"/>
            <w:right w:val="none" w:sz="0" w:space="0" w:color="auto"/>
          </w:divBdr>
        </w:div>
      </w:divsChild>
    </w:div>
    <w:div w:id="1382825338">
      <w:bodyDiv w:val="1"/>
      <w:marLeft w:val="0"/>
      <w:marRight w:val="0"/>
      <w:marTop w:val="0"/>
      <w:marBottom w:val="0"/>
      <w:divBdr>
        <w:top w:val="none" w:sz="0" w:space="0" w:color="auto"/>
        <w:left w:val="none" w:sz="0" w:space="0" w:color="auto"/>
        <w:bottom w:val="none" w:sz="0" w:space="0" w:color="auto"/>
        <w:right w:val="none" w:sz="0" w:space="0" w:color="auto"/>
      </w:divBdr>
      <w:divsChild>
        <w:div w:id="352149092">
          <w:marLeft w:val="0"/>
          <w:marRight w:val="0"/>
          <w:marTop w:val="0"/>
          <w:marBottom w:val="0"/>
          <w:divBdr>
            <w:top w:val="none" w:sz="0" w:space="0" w:color="auto"/>
            <w:left w:val="none" w:sz="0" w:space="0" w:color="auto"/>
            <w:bottom w:val="none" w:sz="0" w:space="0" w:color="auto"/>
            <w:right w:val="none" w:sz="0" w:space="0" w:color="auto"/>
          </w:divBdr>
          <w:divsChild>
            <w:div w:id="267589244">
              <w:marLeft w:val="0"/>
              <w:marRight w:val="0"/>
              <w:marTop w:val="0"/>
              <w:marBottom w:val="0"/>
              <w:divBdr>
                <w:top w:val="none" w:sz="0" w:space="0" w:color="auto"/>
                <w:left w:val="none" w:sz="0" w:space="0" w:color="auto"/>
                <w:bottom w:val="none" w:sz="0" w:space="0" w:color="auto"/>
                <w:right w:val="none" w:sz="0" w:space="0" w:color="auto"/>
              </w:divBdr>
              <w:divsChild>
                <w:div w:id="537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561">
          <w:marLeft w:val="0"/>
          <w:marRight w:val="0"/>
          <w:marTop w:val="0"/>
          <w:marBottom w:val="0"/>
          <w:divBdr>
            <w:top w:val="none" w:sz="0" w:space="0" w:color="auto"/>
            <w:left w:val="none" w:sz="0" w:space="0" w:color="auto"/>
            <w:bottom w:val="none" w:sz="0" w:space="0" w:color="auto"/>
            <w:right w:val="none" w:sz="0" w:space="0" w:color="auto"/>
          </w:divBdr>
          <w:divsChild>
            <w:div w:id="489908963">
              <w:marLeft w:val="0"/>
              <w:marRight w:val="0"/>
              <w:marTop w:val="0"/>
              <w:marBottom w:val="0"/>
              <w:divBdr>
                <w:top w:val="none" w:sz="0" w:space="0" w:color="auto"/>
                <w:left w:val="none" w:sz="0" w:space="0" w:color="auto"/>
                <w:bottom w:val="none" w:sz="0" w:space="0" w:color="auto"/>
                <w:right w:val="none" w:sz="0" w:space="0" w:color="auto"/>
              </w:divBdr>
              <w:divsChild>
                <w:div w:id="1333220045">
                  <w:marLeft w:val="0"/>
                  <w:marRight w:val="0"/>
                  <w:marTop w:val="0"/>
                  <w:marBottom w:val="0"/>
                  <w:divBdr>
                    <w:top w:val="none" w:sz="0" w:space="0" w:color="auto"/>
                    <w:left w:val="none" w:sz="0" w:space="0" w:color="auto"/>
                    <w:bottom w:val="none" w:sz="0" w:space="0" w:color="auto"/>
                    <w:right w:val="none" w:sz="0" w:space="0" w:color="auto"/>
                  </w:divBdr>
                </w:div>
              </w:divsChild>
            </w:div>
            <w:div w:id="47194578">
              <w:marLeft w:val="0"/>
              <w:marRight w:val="0"/>
              <w:marTop w:val="0"/>
              <w:marBottom w:val="0"/>
              <w:divBdr>
                <w:top w:val="none" w:sz="0" w:space="0" w:color="auto"/>
                <w:left w:val="none" w:sz="0" w:space="0" w:color="auto"/>
                <w:bottom w:val="none" w:sz="0" w:space="0" w:color="auto"/>
                <w:right w:val="none" w:sz="0" w:space="0" w:color="auto"/>
              </w:divBdr>
              <w:divsChild>
                <w:div w:id="2142651742">
                  <w:marLeft w:val="0"/>
                  <w:marRight w:val="0"/>
                  <w:marTop w:val="0"/>
                  <w:marBottom w:val="0"/>
                  <w:divBdr>
                    <w:top w:val="none" w:sz="0" w:space="0" w:color="auto"/>
                    <w:left w:val="none" w:sz="0" w:space="0" w:color="auto"/>
                    <w:bottom w:val="none" w:sz="0" w:space="0" w:color="auto"/>
                    <w:right w:val="none" w:sz="0" w:space="0" w:color="auto"/>
                  </w:divBdr>
                  <w:divsChild>
                    <w:div w:id="1559854314">
                      <w:marLeft w:val="0"/>
                      <w:marRight w:val="0"/>
                      <w:marTop w:val="0"/>
                      <w:marBottom w:val="0"/>
                      <w:divBdr>
                        <w:top w:val="none" w:sz="0" w:space="0" w:color="auto"/>
                        <w:left w:val="none" w:sz="0" w:space="0" w:color="auto"/>
                        <w:bottom w:val="none" w:sz="0" w:space="0" w:color="auto"/>
                        <w:right w:val="none" w:sz="0" w:space="0" w:color="auto"/>
                      </w:divBdr>
                      <w:divsChild>
                        <w:div w:id="591620286">
                          <w:marLeft w:val="0"/>
                          <w:marRight w:val="0"/>
                          <w:marTop w:val="0"/>
                          <w:marBottom w:val="0"/>
                          <w:divBdr>
                            <w:top w:val="none" w:sz="0" w:space="0" w:color="auto"/>
                            <w:left w:val="none" w:sz="0" w:space="0" w:color="auto"/>
                            <w:bottom w:val="none" w:sz="0" w:space="0" w:color="auto"/>
                            <w:right w:val="none" w:sz="0" w:space="0" w:color="auto"/>
                          </w:divBdr>
                          <w:divsChild>
                            <w:div w:id="531309990">
                              <w:marLeft w:val="0"/>
                              <w:marRight w:val="0"/>
                              <w:marTop w:val="0"/>
                              <w:marBottom w:val="0"/>
                              <w:divBdr>
                                <w:top w:val="none" w:sz="0" w:space="0" w:color="auto"/>
                                <w:left w:val="none" w:sz="0" w:space="0" w:color="auto"/>
                                <w:bottom w:val="none" w:sz="0" w:space="0" w:color="auto"/>
                                <w:right w:val="none" w:sz="0" w:space="0" w:color="auto"/>
                              </w:divBdr>
                            </w:div>
                            <w:div w:id="122122198">
                              <w:marLeft w:val="0"/>
                              <w:marRight w:val="0"/>
                              <w:marTop w:val="0"/>
                              <w:marBottom w:val="0"/>
                              <w:divBdr>
                                <w:top w:val="none" w:sz="0" w:space="0" w:color="auto"/>
                                <w:left w:val="none" w:sz="0" w:space="0" w:color="auto"/>
                                <w:bottom w:val="none" w:sz="0" w:space="0" w:color="auto"/>
                                <w:right w:val="none" w:sz="0" w:space="0" w:color="auto"/>
                              </w:divBdr>
                            </w:div>
                            <w:div w:id="671221205">
                              <w:marLeft w:val="0"/>
                              <w:marRight w:val="0"/>
                              <w:marTop w:val="0"/>
                              <w:marBottom w:val="0"/>
                              <w:divBdr>
                                <w:top w:val="none" w:sz="0" w:space="0" w:color="auto"/>
                                <w:left w:val="none" w:sz="0" w:space="0" w:color="auto"/>
                                <w:bottom w:val="none" w:sz="0" w:space="0" w:color="auto"/>
                                <w:right w:val="none" w:sz="0" w:space="0" w:color="auto"/>
                              </w:divBdr>
                            </w:div>
                            <w:div w:id="163715114">
                              <w:marLeft w:val="0"/>
                              <w:marRight w:val="0"/>
                              <w:marTop w:val="0"/>
                              <w:marBottom w:val="0"/>
                              <w:divBdr>
                                <w:top w:val="none" w:sz="0" w:space="0" w:color="auto"/>
                                <w:left w:val="none" w:sz="0" w:space="0" w:color="auto"/>
                                <w:bottom w:val="none" w:sz="0" w:space="0" w:color="auto"/>
                                <w:right w:val="none" w:sz="0" w:space="0" w:color="auto"/>
                              </w:divBdr>
                            </w:div>
                            <w:div w:id="921334198">
                              <w:marLeft w:val="0"/>
                              <w:marRight w:val="0"/>
                              <w:marTop w:val="0"/>
                              <w:marBottom w:val="0"/>
                              <w:divBdr>
                                <w:top w:val="none" w:sz="0" w:space="0" w:color="auto"/>
                                <w:left w:val="none" w:sz="0" w:space="0" w:color="auto"/>
                                <w:bottom w:val="none" w:sz="0" w:space="0" w:color="auto"/>
                                <w:right w:val="none" w:sz="0" w:space="0" w:color="auto"/>
                              </w:divBdr>
                            </w:div>
                            <w:div w:id="3511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9630">
                      <w:marLeft w:val="0"/>
                      <w:marRight w:val="0"/>
                      <w:marTop w:val="0"/>
                      <w:marBottom w:val="0"/>
                      <w:divBdr>
                        <w:top w:val="none" w:sz="0" w:space="0" w:color="auto"/>
                        <w:left w:val="none" w:sz="0" w:space="0" w:color="auto"/>
                        <w:bottom w:val="none" w:sz="0" w:space="0" w:color="auto"/>
                        <w:right w:val="none" w:sz="0" w:space="0" w:color="auto"/>
                      </w:divBdr>
                      <w:divsChild>
                        <w:div w:id="1281955922">
                          <w:marLeft w:val="0"/>
                          <w:marRight w:val="0"/>
                          <w:marTop w:val="0"/>
                          <w:marBottom w:val="0"/>
                          <w:divBdr>
                            <w:top w:val="none" w:sz="0" w:space="0" w:color="auto"/>
                            <w:left w:val="none" w:sz="0" w:space="0" w:color="auto"/>
                            <w:bottom w:val="none" w:sz="0" w:space="0" w:color="auto"/>
                            <w:right w:val="none" w:sz="0" w:space="0" w:color="auto"/>
                          </w:divBdr>
                          <w:divsChild>
                            <w:div w:id="1661536906">
                              <w:marLeft w:val="0"/>
                              <w:marRight w:val="0"/>
                              <w:marTop w:val="0"/>
                              <w:marBottom w:val="0"/>
                              <w:divBdr>
                                <w:top w:val="none" w:sz="0" w:space="0" w:color="auto"/>
                                <w:left w:val="none" w:sz="0" w:space="0" w:color="auto"/>
                                <w:bottom w:val="none" w:sz="0" w:space="0" w:color="auto"/>
                                <w:right w:val="none" w:sz="0" w:space="0" w:color="auto"/>
                              </w:divBdr>
                              <w:divsChild>
                                <w:div w:id="20766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60165">
                  <w:marLeft w:val="0"/>
                  <w:marRight w:val="0"/>
                  <w:marTop w:val="0"/>
                  <w:marBottom w:val="0"/>
                  <w:divBdr>
                    <w:top w:val="none" w:sz="0" w:space="0" w:color="auto"/>
                    <w:left w:val="none" w:sz="0" w:space="0" w:color="auto"/>
                    <w:bottom w:val="none" w:sz="0" w:space="0" w:color="auto"/>
                    <w:right w:val="none" w:sz="0" w:space="0" w:color="auto"/>
                  </w:divBdr>
                  <w:divsChild>
                    <w:div w:id="747115253">
                      <w:marLeft w:val="0"/>
                      <w:marRight w:val="0"/>
                      <w:marTop w:val="0"/>
                      <w:marBottom w:val="0"/>
                      <w:divBdr>
                        <w:top w:val="none" w:sz="0" w:space="0" w:color="auto"/>
                        <w:left w:val="none" w:sz="0" w:space="0" w:color="auto"/>
                        <w:bottom w:val="none" w:sz="0" w:space="0" w:color="auto"/>
                        <w:right w:val="none" w:sz="0" w:space="0" w:color="auto"/>
                      </w:divBdr>
                      <w:divsChild>
                        <w:div w:id="1048990513">
                          <w:marLeft w:val="0"/>
                          <w:marRight w:val="0"/>
                          <w:marTop w:val="0"/>
                          <w:marBottom w:val="0"/>
                          <w:divBdr>
                            <w:top w:val="none" w:sz="0" w:space="0" w:color="auto"/>
                            <w:left w:val="none" w:sz="0" w:space="0" w:color="auto"/>
                            <w:bottom w:val="none" w:sz="0" w:space="0" w:color="auto"/>
                            <w:right w:val="none" w:sz="0" w:space="0" w:color="auto"/>
                          </w:divBdr>
                          <w:divsChild>
                            <w:div w:id="1518032977">
                              <w:marLeft w:val="0"/>
                              <w:marRight w:val="0"/>
                              <w:marTop w:val="0"/>
                              <w:marBottom w:val="0"/>
                              <w:divBdr>
                                <w:top w:val="none" w:sz="0" w:space="0" w:color="auto"/>
                                <w:left w:val="none" w:sz="0" w:space="0" w:color="auto"/>
                                <w:bottom w:val="none" w:sz="0" w:space="0" w:color="auto"/>
                                <w:right w:val="none" w:sz="0" w:space="0" w:color="auto"/>
                              </w:divBdr>
                              <w:divsChild>
                                <w:div w:id="225382857">
                                  <w:marLeft w:val="0"/>
                                  <w:marRight w:val="0"/>
                                  <w:marTop w:val="0"/>
                                  <w:marBottom w:val="0"/>
                                  <w:divBdr>
                                    <w:top w:val="none" w:sz="0" w:space="0" w:color="auto"/>
                                    <w:left w:val="none" w:sz="0" w:space="0" w:color="auto"/>
                                    <w:bottom w:val="none" w:sz="0" w:space="0" w:color="auto"/>
                                    <w:right w:val="none" w:sz="0" w:space="0" w:color="auto"/>
                                  </w:divBdr>
                                  <w:divsChild>
                                    <w:div w:id="412094729">
                                      <w:marLeft w:val="0"/>
                                      <w:marRight w:val="0"/>
                                      <w:marTop w:val="0"/>
                                      <w:marBottom w:val="0"/>
                                      <w:divBdr>
                                        <w:top w:val="none" w:sz="0" w:space="0" w:color="auto"/>
                                        <w:left w:val="none" w:sz="0" w:space="0" w:color="auto"/>
                                        <w:bottom w:val="none" w:sz="0" w:space="0" w:color="auto"/>
                                        <w:right w:val="none" w:sz="0" w:space="0" w:color="auto"/>
                                      </w:divBdr>
                                      <w:divsChild>
                                        <w:div w:id="2121413973">
                                          <w:marLeft w:val="0"/>
                                          <w:marRight w:val="0"/>
                                          <w:marTop w:val="0"/>
                                          <w:marBottom w:val="0"/>
                                          <w:divBdr>
                                            <w:top w:val="none" w:sz="0" w:space="0" w:color="auto"/>
                                            <w:left w:val="none" w:sz="0" w:space="0" w:color="auto"/>
                                            <w:bottom w:val="none" w:sz="0" w:space="0" w:color="auto"/>
                                            <w:right w:val="none" w:sz="0" w:space="0" w:color="auto"/>
                                          </w:divBdr>
                                          <w:divsChild>
                                            <w:div w:id="8042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620622">
          <w:marLeft w:val="0"/>
          <w:marRight w:val="0"/>
          <w:marTop w:val="0"/>
          <w:marBottom w:val="0"/>
          <w:divBdr>
            <w:top w:val="none" w:sz="0" w:space="0" w:color="auto"/>
            <w:left w:val="none" w:sz="0" w:space="0" w:color="auto"/>
            <w:bottom w:val="none" w:sz="0" w:space="0" w:color="auto"/>
            <w:right w:val="none" w:sz="0" w:space="0" w:color="auto"/>
          </w:divBdr>
          <w:divsChild>
            <w:div w:id="1886870001">
              <w:marLeft w:val="0"/>
              <w:marRight w:val="0"/>
              <w:marTop w:val="0"/>
              <w:marBottom w:val="0"/>
              <w:divBdr>
                <w:top w:val="none" w:sz="0" w:space="0" w:color="auto"/>
                <w:left w:val="none" w:sz="0" w:space="0" w:color="auto"/>
                <w:bottom w:val="none" w:sz="0" w:space="0" w:color="auto"/>
                <w:right w:val="none" w:sz="0" w:space="0" w:color="auto"/>
              </w:divBdr>
            </w:div>
            <w:div w:id="655958986">
              <w:marLeft w:val="0"/>
              <w:marRight w:val="0"/>
              <w:marTop w:val="0"/>
              <w:marBottom w:val="0"/>
              <w:divBdr>
                <w:top w:val="none" w:sz="0" w:space="0" w:color="auto"/>
                <w:left w:val="none" w:sz="0" w:space="0" w:color="auto"/>
                <w:bottom w:val="none" w:sz="0" w:space="0" w:color="auto"/>
                <w:right w:val="none" w:sz="0" w:space="0" w:color="auto"/>
              </w:divBdr>
            </w:div>
          </w:divsChild>
        </w:div>
        <w:div w:id="36355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6/2016-11-05/html/reg2-eng.php" TargetMode="External"/><Relationship Id="rId13" Type="http://schemas.openxmlformats.org/officeDocument/2006/relationships/hyperlink" Target="http://www.cp.org/" TargetMode="External"/><Relationship Id="rId3" Type="http://schemas.openxmlformats.org/officeDocument/2006/relationships/settings" Target="settings.xml"/><Relationship Id="rId7" Type="http://schemas.openxmlformats.org/officeDocument/2006/relationships/hyperlink" Target="http://www.cbc.ca/news/technology/microbeads-toxic-substance-1.3558399"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british-columbia/microbeads-a-macro-problem-says-vancouver-environmental-group-1.3440096" TargetMode="External"/><Relationship Id="rId11" Type="http://schemas.openxmlformats.org/officeDocument/2006/relationships/hyperlink" Target="http://www.cbc.ca/news/technology/plastic-microbeads-small-bits-with-a-big-impact-1.3109211" TargetMode="External"/><Relationship Id="rId5" Type="http://schemas.openxmlformats.org/officeDocument/2006/relationships/hyperlink" Target="http://www.cbc.ca/news/technology/plastic-microbeads-small-bits-with-a-big-impact-1.3109211" TargetMode="External"/><Relationship Id="rId15" Type="http://schemas.openxmlformats.org/officeDocument/2006/relationships/theme" Target="theme/theme1.xml"/><Relationship Id="rId10" Type="http://schemas.openxmlformats.org/officeDocument/2006/relationships/hyperlink" Target="http://www.cbc.ca/news/canada/british-columbia/microbeads-a-macro-problem-says-vancouver-environmental-group-1.3440096" TargetMode="External"/><Relationship Id="rId4" Type="http://schemas.openxmlformats.org/officeDocument/2006/relationships/webSettings" Target="webSettings.xml"/><Relationship Id="rId9" Type="http://schemas.openxmlformats.org/officeDocument/2006/relationships/hyperlink" Target="http://www.cbc.ca/news/technology/microbeads-toxic-substance-1.35583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2016-11-15T19:35:00Z</dcterms:created>
  <dcterms:modified xsi:type="dcterms:W3CDTF">2016-11-15T19:39:00Z</dcterms:modified>
</cp:coreProperties>
</file>