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4EA" w:rsidRDefault="000D44EA" w:rsidP="00461B62">
      <w:pPr>
        <w:pStyle w:val="Title"/>
        <w:jc w:val="left"/>
        <w:rPr>
          <w:rFonts w:asciiTheme="majorHAnsi" w:hAnsiTheme="majorHAnsi" w:cs="Arial"/>
          <w:b w:val="0"/>
          <w:bCs w:val="0"/>
          <w:i w:val="0"/>
          <w:iCs w:val="0"/>
        </w:rPr>
      </w:pPr>
    </w:p>
    <w:p w:rsidR="000D44EA" w:rsidRDefault="000D44EA" w:rsidP="00461B62">
      <w:pPr>
        <w:pStyle w:val="Title"/>
        <w:jc w:val="left"/>
        <w:rPr>
          <w:rFonts w:asciiTheme="majorHAnsi" w:hAnsiTheme="majorHAnsi" w:cs="Arial"/>
          <w:b w:val="0"/>
          <w:bCs w:val="0"/>
          <w:i w:val="0"/>
          <w:iCs w:val="0"/>
        </w:rPr>
      </w:pPr>
    </w:p>
    <w:p w:rsidR="000D44EA" w:rsidRDefault="000D44EA" w:rsidP="00461B62">
      <w:pPr>
        <w:pStyle w:val="Title"/>
        <w:jc w:val="left"/>
        <w:rPr>
          <w:rFonts w:asciiTheme="majorHAnsi" w:hAnsiTheme="majorHAnsi" w:cs="Arial"/>
          <w:b w:val="0"/>
          <w:bCs w:val="0"/>
          <w:i w:val="0"/>
          <w:iCs w:val="0"/>
        </w:rPr>
      </w:pPr>
    </w:p>
    <w:p w:rsidR="00461B62" w:rsidRPr="000C5115" w:rsidRDefault="008459CD" w:rsidP="000D44EA">
      <w:pPr>
        <w:pStyle w:val="Title"/>
        <w:jc w:val="left"/>
        <w:rPr>
          <w:rFonts w:asciiTheme="majorHAnsi" w:hAnsiTheme="majorHAnsi" w:cs="Arial"/>
          <w:lang w:val="en-US"/>
        </w:rPr>
      </w:pPr>
      <w:r>
        <w:rPr>
          <w:rFonts w:ascii="Arial" w:hAnsi="Arial" w:cs="Arial"/>
          <w:b w:val="0"/>
          <w:bCs w:val="0"/>
          <w:i w:val="0"/>
          <w:iCs w:val="0"/>
          <w:noProof/>
          <w:sz w:val="22"/>
          <w:szCs w:val="22"/>
          <w:lang w:val="en-US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268605</wp:posOffset>
            </wp:positionH>
            <wp:positionV relativeFrom="paragraph">
              <wp:posOffset>-55245</wp:posOffset>
            </wp:positionV>
            <wp:extent cx="5619750" cy="1190625"/>
            <wp:effectExtent l="19050" t="0" r="0" b="0"/>
            <wp:wrapTopAndBottom/>
            <wp:docPr id="2" name="Picture 2" descr="~AUT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0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6185">
        <w:rPr>
          <w:rFonts w:asciiTheme="majorHAnsi" w:hAnsiTheme="majorHAnsi" w:cs="Arial"/>
          <w:b w:val="0"/>
          <w:bCs w:val="0"/>
          <w:i w:val="0"/>
          <w:iCs w:val="0"/>
        </w:rPr>
        <w:t xml:space="preserve">May </w:t>
      </w:r>
      <w:r w:rsidR="00E76BEC">
        <w:rPr>
          <w:rFonts w:asciiTheme="majorHAnsi" w:hAnsiTheme="majorHAnsi" w:cs="Arial"/>
          <w:b w:val="0"/>
          <w:bCs w:val="0"/>
          <w:i w:val="0"/>
          <w:iCs w:val="0"/>
        </w:rPr>
        <w:t>14</w:t>
      </w:r>
      <w:r w:rsidR="00E76BEC" w:rsidRPr="00E76BEC">
        <w:rPr>
          <w:rFonts w:asciiTheme="majorHAnsi" w:hAnsiTheme="majorHAnsi" w:cs="Arial"/>
          <w:b w:val="0"/>
          <w:bCs w:val="0"/>
          <w:i w:val="0"/>
          <w:iCs w:val="0"/>
          <w:vertAlign w:val="superscript"/>
        </w:rPr>
        <w:t>th</w:t>
      </w:r>
      <w:r w:rsidR="00986185">
        <w:rPr>
          <w:rFonts w:asciiTheme="majorHAnsi" w:hAnsiTheme="majorHAnsi" w:cs="Arial"/>
          <w:b w:val="0"/>
          <w:bCs w:val="0"/>
          <w:i w:val="0"/>
          <w:iCs w:val="0"/>
        </w:rPr>
        <w:t>, 2016</w:t>
      </w:r>
      <w:r w:rsidR="00461B62" w:rsidRPr="000C5115">
        <w:rPr>
          <w:rFonts w:asciiTheme="majorHAnsi" w:hAnsiTheme="majorHAnsi" w:cs="Arial"/>
          <w:lang w:val="en-US"/>
        </w:rPr>
        <w:tab/>
      </w:r>
      <w:r w:rsidR="00461B62" w:rsidRPr="000C5115">
        <w:rPr>
          <w:rFonts w:asciiTheme="majorHAnsi" w:hAnsiTheme="majorHAnsi" w:cs="Arial"/>
          <w:lang w:val="en-US"/>
        </w:rPr>
        <w:tab/>
      </w:r>
      <w:r w:rsidR="00461B62" w:rsidRPr="000C5115">
        <w:rPr>
          <w:rFonts w:asciiTheme="majorHAnsi" w:hAnsiTheme="majorHAnsi" w:cs="Arial"/>
          <w:lang w:val="en-US"/>
        </w:rPr>
        <w:tab/>
      </w:r>
      <w:r w:rsidR="00461B62" w:rsidRPr="000C5115">
        <w:rPr>
          <w:rFonts w:asciiTheme="majorHAnsi" w:hAnsiTheme="majorHAnsi" w:cs="Arial"/>
          <w:lang w:val="en-US"/>
        </w:rPr>
        <w:tab/>
      </w:r>
      <w:r w:rsidR="00461B62" w:rsidRPr="000C5115">
        <w:rPr>
          <w:rFonts w:asciiTheme="majorHAnsi" w:hAnsiTheme="majorHAnsi" w:cs="Arial"/>
          <w:lang w:val="en-US"/>
        </w:rPr>
        <w:tab/>
      </w:r>
      <w:r w:rsidR="00461B62" w:rsidRPr="000C5115">
        <w:rPr>
          <w:rFonts w:asciiTheme="majorHAnsi" w:hAnsiTheme="majorHAnsi" w:cs="Arial"/>
          <w:lang w:val="en-US"/>
        </w:rPr>
        <w:tab/>
      </w:r>
      <w:r w:rsidR="00461B62" w:rsidRPr="000C5115">
        <w:rPr>
          <w:rFonts w:asciiTheme="majorHAnsi" w:hAnsiTheme="majorHAnsi" w:cs="Arial"/>
          <w:lang w:val="en-US"/>
        </w:rPr>
        <w:tab/>
      </w:r>
      <w:r w:rsidR="00461B62" w:rsidRPr="000C5115">
        <w:rPr>
          <w:rFonts w:asciiTheme="majorHAnsi" w:hAnsiTheme="majorHAnsi" w:cs="Arial"/>
          <w:lang w:val="en-US"/>
        </w:rPr>
        <w:tab/>
      </w:r>
    </w:p>
    <w:p w:rsidR="00461B62" w:rsidRDefault="00461B62" w:rsidP="00461B62">
      <w:pPr>
        <w:pStyle w:val="Footer"/>
        <w:tabs>
          <w:tab w:val="left" w:pos="720"/>
        </w:tabs>
        <w:rPr>
          <w:rFonts w:asciiTheme="majorHAnsi" w:hAnsiTheme="majorHAnsi" w:cs="Arial"/>
          <w:lang w:val="en-US"/>
        </w:rPr>
      </w:pPr>
    </w:p>
    <w:p w:rsidR="00C52053" w:rsidRDefault="00E76BEC" w:rsidP="00461B62">
      <w:pPr>
        <w:pStyle w:val="Footer"/>
        <w:tabs>
          <w:tab w:val="left" w:pos="720"/>
        </w:tabs>
        <w:rPr>
          <w:rFonts w:asciiTheme="majorHAnsi" w:hAnsiTheme="majorHAnsi" w:cs="Arial"/>
          <w:lang w:val="en-US"/>
        </w:rPr>
      </w:pPr>
      <w:r>
        <w:rPr>
          <w:rFonts w:asciiTheme="majorHAnsi" w:hAnsiTheme="majorHAnsi" w:cs="Arial"/>
          <w:lang w:val="en-US"/>
        </w:rPr>
        <w:t xml:space="preserve">The </w:t>
      </w:r>
      <w:proofErr w:type="spellStart"/>
      <w:r>
        <w:rPr>
          <w:rFonts w:asciiTheme="majorHAnsi" w:hAnsiTheme="majorHAnsi" w:cs="Arial"/>
          <w:lang w:val="en-US"/>
        </w:rPr>
        <w:t>Honourable</w:t>
      </w:r>
      <w:proofErr w:type="spellEnd"/>
      <w:r>
        <w:rPr>
          <w:rFonts w:asciiTheme="majorHAnsi" w:hAnsiTheme="majorHAnsi" w:cs="Arial"/>
          <w:lang w:val="en-US"/>
        </w:rPr>
        <w:t xml:space="preserve"> Rachel </w:t>
      </w:r>
      <w:proofErr w:type="spellStart"/>
      <w:r>
        <w:rPr>
          <w:rFonts w:asciiTheme="majorHAnsi" w:hAnsiTheme="majorHAnsi" w:cs="Arial"/>
          <w:lang w:val="en-US"/>
        </w:rPr>
        <w:t>Notley</w:t>
      </w:r>
      <w:proofErr w:type="spellEnd"/>
    </w:p>
    <w:p w:rsidR="00E76BEC" w:rsidRDefault="00E76BEC" w:rsidP="00461B62">
      <w:pPr>
        <w:pStyle w:val="Footer"/>
        <w:tabs>
          <w:tab w:val="left" w:pos="720"/>
        </w:tabs>
        <w:rPr>
          <w:rFonts w:asciiTheme="majorHAnsi" w:hAnsiTheme="majorHAnsi" w:cs="Arial"/>
          <w:lang w:val="en-US"/>
        </w:rPr>
      </w:pPr>
      <w:r>
        <w:rPr>
          <w:rFonts w:asciiTheme="majorHAnsi" w:hAnsiTheme="majorHAnsi" w:cs="Arial"/>
          <w:lang w:val="en-US"/>
        </w:rPr>
        <w:t>Premier of Alberta</w:t>
      </w:r>
    </w:p>
    <w:p w:rsidR="00C822FF" w:rsidRDefault="00E76BEC" w:rsidP="00461B62">
      <w:pPr>
        <w:pStyle w:val="Footer"/>
        <w:tabs>
          <w:tab w:val="left" w:pos="720"/>
        </w:tabs>
        <w:rPr>
          <w:rFonts w:asciiTheme="majorHAnsi" w:hAnsiTheme="majorHAnsi" w:cs="Arial"/>
          <w:lang w:val="en-US"/>
        </w:rPr>
      </w:pPr>
      <w:r>
        <w:rPr>
          <w:rFonts w:asciiTheme="majorHAnsi" w:hAnsiTheme="majorHAnsi" w:cs="Arial"/>
          <w:lang w:val="en-US"/>
        </w:rPr>
        <w:t>3</w:t>
      </w:r>
      <w:r w:rsidRPr="00E76BEC">
        <w:rPr>
          <w:rFonts w:asciiTheme="majorHAnsi" w:hAnsiTheme="majorHAnsi" w:cs="Arial"/>
          <w:vertAlign w:val="superscript"/>
          <w:lang w:val="en-US"/>
        </w:rPr>
        <w:t>rd</w:t>
      </w:r>
      <w:r>
        <w:rPr>
          <w:rFonts w:asciiTheme="majorHAnsi" w:hAnsiTheme="majorHAnsi" w:cs="Arial"/>
          <w:lang w:val="en-US"/>
        </w:rPr>
        <w:t xml:space="preserve"> Floor Legislature Building</w:t>
      </w:r>
    </w:p>
    <w:p w:rsidR="00E76BEC" w:rsidRDefault="00E76BEC" w:rsidP="00461B62">
      <w:pPr>
        <w:pStyle w:val="Footer"/>
        <w:tabs>
          <w:tab w:val="left" w:pos="720"/>
        </w:tabs>
        <w:rPr>
          <w:rFonts w:asciiTheme="majorHAnsi" w:hAnsiTheme="majorHAnsi" w:cs="Arial"/>
          <w:lang w:val="en-US"/>
        </w:rPr>
      </w:pPr>
      <w:r>
        <w:rPr>
          <w:rFonts w:asciiTheme="majorHAnsi" w:hAnsiTheme="majorHAnsi" w:cs="Arial"/>
          <w:lang w:val="en-US"/>
        </w:rPr>
        <w:t>10800 – 97 Avenue N.W.</w:t>
      </w:r>
    </w:p>
    <w:p w:rsidR="00C822FF" w:rsidRDefault="00E76BEC" w:rsidP="00461B62">
      <w:pPr>
        <w:pStyle w:val="Footer"/>
        <w:tabs>
          <w:tab w:val="left" w:pos="720"/>
        </w:tabs>
        <w:rPr>
          <w:rFonts w:asciiTheme="majorHAnsi" w:hAnsiTheme="majorHAnsi" w:cs="Arial"/>
          <w:lang w:val="en-US"/>
        </w:rPr>
      </w:pPr>
      <w:r>
        <w:rPr>
          <w:rFonts w:asciiTheme="majorHAnsi" w:hAnsiTheme="majorHAnsi" w:cs="Arial"/>
          <w:lang w:val="en-US"/>
        </w:rPr>
        <w:t>Edmonton, Alberta</w:t>
      </w:r>
    </w:p>
    <w:p w:rsidR="00C822FF" w:rsidRPr="000C5115" w:rsidRDefault="00E76BEC" w:rsidP="00461B62">
      <w:pPr>
        <w:pStyle w:val="Footer"/>
        <w:tabs>
          <w:tab w:val="left" w:pos="720"/>
        </w:tabs>
        <w:rPr>
          <w:rFonts w:asciiTheme="majorHAnsi" w:hAnsiTheme="majorHAnsi" w:cs="Arial"/>
          <w:lang w:val="en-US"/>
        </w:rPr>
      </w:pPr>
      <w:r>
        <w:rPr>
          <w:rFonts w:asciiTheme="majorHAnsi" w:hAnsiTheme="majorHAnsi" w:cs="Arial"/>
          <w:lang w:val="en-US"/>
        </w:rPr>
        <w:t>T5K 2B6</w:t>
      </w:r>
    </w:p>
    <w:p w:rsidR="00C822FF" w:rsidRDefault="00C822FF" w:rsidP="00461B62">
      <w:pPr>
        <w:rPr>
          <w:rFonts w:asciiTheme="majorHAnsi" w:hAnsiTheme="majorHAnsi" w:cs="Arial"/>
        </w:rPr>
      </w:pPr>
    </w:p>
    <w:p w:rsidR="00461B62" w:rsidRDefault="00461B62" w:rsidP="00461B62">
      <w:pPr>
        <w:rPr>
          <w:rFonts w:asciiTheme="majorHAnsi" w:hAnsiTheme="majorHAnsi" w:cs="Arial"/>
        </w:rPr>
      </w:pPr>
      <w:r w:rsidRPr="000C5115">
        <w:rPr>
          <w:rFonts w:asciiTheme="majorHAnsi" w:hAnsiTheme="majorHAnsi" w:cs="Arial"/>
        </w:rPr>
        <w:t xml:space="preserve">Dear </w:t>
      </w:r>
      <w:r w:rsidR="00E76BEC">
        <w:rPr>
          <w:rFonts w:asciiTheme="majorHAnsi" w:hAnsiTheme="majorHAnsi" w:cs="Arial"/>
        </w:rPr>
        <w:t xml:space="preserve">Premier </w:t>
      </w:r>
      <w:proofErr w:type="spellStart"/>
      <w:r w:rsidR="00E76BEC">
        <w:rPr>
          <w:rFonts w:asciiTheme="majorHAnsi" w:hAnsiTheme="majorHAnsi" w:cs="Arial"/>
        </w:rPr>
        <w:t>Notley</w:t>
      </w:r>
      <w:proofErr w:type="spellEnd"/>
      <w:r w:rsidR="00C52053">
        <w:rPr>
          <w:rFonts w:asciiTheme="majorHAnsi" w:hAnsiTheme="majorHAnsi" w:cs="Arial"/>
        </w:rPr>
        <w:t>,</w:t>
      </w:r>
    </w:p>
    <w:p w:rsidR="00472B8B" w:rsidRDefault="00472B8B" w:rsidP="00461B62">
      <w:pPr>
        <w:rPr>
          <w:rFonts w:asciiTheme="majorHAnsi" w:hAnsiTheme="majorHAnsi" w:cs="Arial"/>
        </w:rPr>
      </w:pPr>
    </w:p>
    <w:p w:rsidR="008E65E2" w:rsidRDefault="00472B8B" w:rsidP="00720466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On behalf of the</w:t>
      </w:r>
      <w:r w:rsidR="00C822FF">
        <w:rPr>
          <w:rFonts w:asciiTheme="majorHAnsi" w:hAnsiTheme="majorHAnsi" w:cs="Arial"/>
        </w:rPr>
        <w:t xml:space="preserve"> almost 4600 members of the</w:t>
      </w:r>
      <w:r>
        <w:rPr>
          <w:rFonts w:asciiTheme="majorHAnsi" w:hAnsiTheme="majorHAnsi" w:cs="Arial"/>
        </w:rPr>
        <w:t xml:space="preserve"> Edmonton Diocesan Council of the Catho</w:t>
      </w:r>
      <w:r w:rsidR="00C52053">
        <w:rPr>
          <w:rFonts w:asciiTheme="majorHAnsi" w:hAnsiTheme="majorHAnsi" w:cs="Arial"/>
        </w:rPr>
        <w:t xml:space="preserve">lic Women’s League of Canada, I </w:t>
      </w:r>
      <w:r w:rsidR="00C822FF">
        <w:rPr>
          <w:rFonts w:asciiTheme="majorHAnsi" w:hAnsiTheme="majorHAnsi" w:cs="Arial"/>
        </w:rPr>
        <w:t>am writing pursuant to a Resolution that was passed at our</w:t>
      </w:r>
      <w:r w:rsidR="00720466">
        <w:rPr>
          <w:rFonts w:asciiTheme="majorHAnsi" w:hAnsiTheme="majorHAnsi" w:cs="Arial"/>
        </w:rPr>
        <w:t xml:space="preserve"> 94</w:t>
      </w:r>
      <w:r w:rsidR="00720466" w:rsidRPr="00720466">
        <w:rPr>
          <w:rFonts w:asciiTheme="majorHAnsi" w:hAnsiTheme="majorHAnsi" w:cs="Arial"/>
          <w:vertAlign w:val="superscript"/>
        </w:rPr>
        <w:t>th</w:t>
      </w:r>
      <w:r w:rsidR="00720466">
        <w:rPr>
          <w:rFonts w:asciiTheme="majorHAnsi" w:hAnsiTheme="majorHAnsi" w:cs="Arial"/>
        </w:rPr>
        <w:t xml:space="preserve"> Annual Convention </w:t>
      </w:r>
      <w:r w:rsidR="00C52053">
        <w:rPr>
          <w:rFonts w:asciiTheme="majorHAnsi" w:hAnsiTheme="majorHAnsi" w:cs="Arial"/>
        </w:rPr>
        <w:t xml:space="preserve">that was recently held </w:t>
      </w:r>
      <w:r w:rsidR="00720466">
        <w:rPr>
          <w:rFonts w:asciiTheme="majorHAnsi" w:hAnsiTheme="majorHAnsi" w:cs="Arial"/>
        </w:rPr>
        <w:t xml:space="preserve">in St. Albert. </w:t>
      </w:r>
      <w:r w:rsidR="00C52053">
        <w:rPr>
          <w:rFonts w:asciiTheme="majorHAnsi" w:hAnsiTheme="majorHAnsi" w:cs="Arial"/>
        </w:rPr>
        <w:t xml:space="preserve"> The </w:t>
      </w:r>
      <w:r w:rsidR="00C822FF">
        <w:rPr>
          <w:rFonts w:asciiTheme="majorHAnsi" w:hAnsiTheme="majorHAnsi" w:cs="Arial"/>
        </w:rPr>
        <w:t xml:space="preserve">Resolution pertains to the </w:t>
      </w:r>
      <w:r w:rsidR="007B27A0" w:rsidRPr="007B27A0">
        <w:rPr>
          <w:rFonts w:asciiTheme="majorHAnsi" w:hAnsiTheme="majorHAnsi" w:cs="Arial"/>
          <w:b/>
          <w:i/>
        </w:rPr>
        <w:t>Right to</w:t>
      </w:r>
      <w:r w:rsidR="00C822FF" w:rsidRPr="007B27A0">
        <w:rPr>
          <w:rFonts w:asciiTheme="majorHAnsi" w:hAnsiTheme="majorHAnsi" w:cs="Arial"/>
          <w:b/>
          <w:i/>
        </w:rPr>
        <w:t xml:space="preserve"> Quality End of Life Care</w:t>
      </w:r>
      <w:r w:rsidR="007B27A0" w:rsidRPr="007B27A0">
        <w:rPr>
          <w:rFonts w:asciiTheme="majorHAnsi" w:hAnsiTheme="majorHAnsi" w:cs="Arial"/>
          <w:b/>
          <w:i/>
        </w:rPr>
        <w:t xml:space="preserve"> </w:t>
      </w:r>
      <w:r w:rsidR="007B27A0">
        <w:rPr>
          <w:rFonts w:asciiTheme="majorHAnsi" w:hAnsiTheme="majorHAnsi" w:cs="Arial"/>
        </w:rPr>
        <w:t xml:space="preserve">availability for </w:t>
      </w:r>
      <w:r w:rsidR="00C04011">
        <w:rPr>
          <w:rFonts w:asciiTheme="majorHAnsi" w:hAnsiTheme="majorHAnsi" w:cs="Arial"/>
        </w:rPr>
        <w:t>Albertans</w:t>
      </w:r>
      <w:r w:rsidR="007B27A0">
        <w:rPr>
          <w:rFonts w:asciiTheme="majorHAnsi" w:hAnsiTheme="majorHAnsi" w:cs="Arial"/>
        </w:rPr>
        <w:t xml:space="preserve"> wherever they may reside whether it be in a rural or municipal setting. </w:t>
      </w:r>
    </w:p>
    <w:p w:rsidR="008E65E2" w:rsidRDefault="008E65E2" w:rsidP="00720466">
      <w:pPr>
        <w:rPr>
          <w:rFonts w:asciiTheme="majorHAnsi" w:hAnsiTheme="majorHAnsi" w:cs="Arial"/>
        </w:rPr>
      </w:pPr>
    </w:p>
    <w:p w:rsidR="00720466" w:rsidRDefault="008E65E2" w:rsidP="00720466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To that end, w</w:t>
      </w:r>
      <w:r w:rsidR="007B27A0">
        <w:rPr>
          <w:rFonts w:asciiTheme="majorHAnsi" w:hAnsiTheme="majorHAnsi" w:cs="Arial"/>
        </w:rPr>
        <w:t xml:space="preserve">e urge the </w:t>
      </w:r>
      <w:r w:rsidR="00C04011">
        <w:rPr>
          <w:rFonts w:asciiTheme="majorHAnsi" w:hAnsiTheme="majorHAnsi" w:cs="Arial"/>
        </w:rPr>
        <w:t>Province of Alberta</w:t>
      </w:r>
      <w:r w:rsidR="007B27A0">
        <w:rPr>
          <w:rFonts w:asciiTheme="majorHAnsi" w:hAnsiTheme="majorHAnsi" w:cs="Arial"/>
        </w:rPr>
        <w:t xml:space="preserve"> to develop and promote a hospice and palliative care strategy </w:t>
      </w:r>
      <w:r>
        <w:rPr>
          <w:rFonts w:asciiTheme="majorHAnsi" w:hAnsiTheme="majorHAnsi" w:cs="Arial"/>
        </w:rPr>
        <w:t>which makes having access to quality, comprehensive and integrated palliative and hospice services, regardless of where one live</w:t>
      </w:r>
      <w:r w:rsidR="00520258">
        <w:rPr>
          <w:rFonts w:asciiTheme="majorHAnsi" w:hAnsiTheme="majorHAnsi" w:cs="Arial"/>
        </w:rPr>
        <w:t xml:space="preserve">s in the </w:t>
      </w:r>
      <w:r w:rsidR="00C04011">
        <w:rPr>
          <w:rFonts w:asciiTheme="majorHAnsi" w:hAnsiTheme="majorHAnsi" w:cs="Arial"/>
        </w:rPr>
        <w:t>province available to all Albert</w:t>
      </w:r>
      <w:r>
        <w:rPr>
          <w:rFonts w:asciiTheme="majorHAnsi" w:hAnsiTheme="majorHAnsi" w:cs="Arial"/>
        </w:rPr>
        <w:t xml:space="preserve">ans. </w:t>
      </w:r>
    </w:p>
    <w:p w:rsidR="008E65E2" w:rsidRDefault="008E65E2" w:rsidP="00720466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This will impact </w:t>
      </w:r>
      <w:r w:rsidR="00C04011">
        <w:rPr>
          <w:rFonts w:asciiTheme="majorHAnsi" w:hAnsiTheme="majorHAnsi" w:cs="Arial"/>
        </w:rPr>
        <w:t>hundreds of Albertans</w:t>
      </w:r>
      <w:bookmarkStart w:id="0" w:name="_GoBack"/>
      <w:bookmarkEnd w:id="0"/>
      <w:r>
        <w:rPr>
          <w:rFonts w:asciiTheme="majorHAnsi" w:hAnsiTheme="majorHAnsi" w:cs="Arial"/>
        </w:rPr>
        <w:t xml:space="preserve"> annually and is a corner</w:t>
      </w:r>
      <w:r w:rsidR="00F04906">
        <w:rPr>
          <w:rFonts w:asciiTheme="majorHAnsi" w:hAnsiTheme="majorHAnsi" w:cs="Arial"/>
        </w:rPr>
        <w:t>stone to the fundamental belief held by Canadians that</w:t>
      </w:r>
      <w:r>
        <w:rPr>
          <w:rFonts w:asciiTheme="majorHAnsi" w:hAnsiTheme="majorHAnsi" w:cs="Arial"/>
        </w:rPr>
        <w:t xml:space="preserve"> their health care system is both caring and compassionate.</w:t>
      </w:r>
    </w:p>
    <w:p w:rsidR="00F04906" w:rsidRDefault="00F04906" w:rsidP="00720466">
      <w:pPr>
        <w:rPr>
          <w:rFonts w:asciiTheme="majorHAnsi" w:hAnsiTheme="majorHAnsi" w:cs="Arial"/>
        </w:rPr>
      </w:pPr>
    </w:p>
    <w:p w:rsidR="008E65E2" w:rsidRDefault="00F04906" w:rsidP="00F04906">
      <w:pPr>
        <w:rPr>
          <w:color w:val="222222"/>
        </w:rPr>
      </w:pPr>
      <w:r>
        <w:rPr>
          <w:rFonts w:asciiTheme="majorHAnsi" w:hAnsiTheme="majorHAnsi" w:cs="Arial"/>
        </w:rPr>
        <w:t xml:space="preserve">We believe in the power of prayer and please know that we will keep you in our prayers as you consider and enact </w:t>
      </w:r>
      <w:r w:rsidR="001937A2">
        <w:rPr>
          <w:rFonts w:asciiTheme="majorHAnsi" w:hAnsiTheme="majorHAnsi" w:cs="Arial"/>
        </w:rPr>
        <w:t xml:space="preserve">strategies and </w:t>
      </w:r>
      <w:r>
        <w:rPr>
          <w:rFonts w:asciiTheme="majorHAnsi" w:hAnsiTheme="majorHAnsi" w:cs="Arial"/>
        </w:rPr>
        <w:t>policies pertaining to hosp</w:t>
      </w:r>
      <w:r w:rsidR="00C04011">
        <w:rPr>
          <w:rFonts w:asciiTheme="majorHAnsi" w:hAnsiTheme="majorHAnsi" w:cs="Arial"/>
        </w:rPr>
        <w:t>ice and palliative care in Alberta</w:t>
      </w:r>
      <w:r>
        <w:rPr>
          <w:rFonts w:asciiTheme="majorHAnsi" w:hAnsiTheme="majorHAnsi" w:cs="Arial"/>
        </w:rPr>
        <w:t>.</w:t>
      </w:r>
    </w:p>
    <w:p w:rsidR="007B27A0" w:rsidRDefault="008E65E2" w:rsidP="00F04906">
      <w:pPr>
        <w:shd w:val="clear" w:color="auto" w:fill="FFFFFF"/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680737" w:rsidRPr="00AE5C01" w:rsidRDefault="00720466" w:rsidP="00680737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Together in Service</w:t>
      </w:r>
      <w:r w:rsidR="00680737" w:rsidRPr="00AE5C01">
        <w:rPr>
          <w:rFonts w:asciiTheme="majorHAnsi" w:hAnsiTheme="majorHAnsi" w:cs="Arial"/>
        </w:rPr>
        <w:t xml:space="preserve"> </w:t>
      </w:r>
    </w:p>
    <w:p w:rsidR="00680737" w:rsidRPr="00AE5C01" w:rsidRDefault="00680737" w:rsidP="00680737">
      <w:pPr>
        <w:rPr>
          <w:rFonts w:asciiTheme="majorHAnsi" w:hAnsiTheme="majorHAnsi" w:cs="Arial"/>
        </w:rPr>
      </w:pPr>
      <w:r w:rsidRPr="00AE5C01">
        <w:rPr>
          <w:rFonts w:asciiTheme="majorHAnsi" w:hAnsiTheme="majorHAnsi" w:cs="Arial"/>
        </w:rPr>
        <w:t>For God and Canada,</w:t>
      </w:r>
    </w:p>
    <w:p w:rsidR="000C5115" w:rsidRDefault="000C5115" w:rsidP="00680737">
      <w:pPr>
        <w:rPr>
          <w:rFonts w:ascii="French Script MT" w:hAnsi="French Script MT" w:cs="Arial"/>
        </w:rPr>
      </w:pPr>
    </w:p>
    <w:p w:rsidR="00AE5C01" w:rsidRPr="00AE5C01" w:rsidRDefault="00AE5C01" w:rsidP="00680737">
      <w:pPr>
        <w:rPr>
          <w:rFonts w:ascii="French Script MT" w:hAnsi="French Script MT" w:cs="Arial"/>
        </w:rPr>
      </w:pPr>
    </w:p>
    <w:p w:rsidR="00666CF3" w:rsidRPr="00AE5C01" w:rsidRDefault="00666CF3" w:rsidP="00680737">
      <w:pPr>
        <w:rPr>
          <w:rFonts w:asciiTheme="majorHAnsi" w:hAnsiTheme="majorHAnsi" w:cs="Arial"/>
        </w:rPr>
      </w:pPr>
    </w:p>
    <w:p w:rsidR="00680737" w:rsidRPr="00AE5C01" w:rsidRDefault="000D44EA" w:rsidP="00680737">
      <w:pPr>
        <w:rPr>
          <w:rFonts w:asciiTheme="majorHAnsi" w:hAnsiTheme="majorHAnsi" w:cs="Arial"/>
        </w:rPr>
      </w:pPr>
      <w:r w:rsidRPr="00AE5C01">
        <w:rPr>
          <w:rFonts w:asciiTheme="majorHAnsi" w:hAnsiTheme="majorHAnsi" w:cs="Arial"/>
        </w:rPr>
        <w:t>Mary J. Hunt</w:t>
      </w:r>
      <w:r w:rsidR="000850BF" w:rsidRPr="00AE5C01">
        <w:rPr>
          <w:rFonts w:asciiTheme="majorHAnsi" w:hAnsiTheme="majorHAnsi" w:cs="Arial"/>
        </w:rPr>
        <w:t xml:space="preserve">, </w:t>
      </w:r>
      <w:r w:rsidR="00680737" w:rsidRPr="00AE5C01">
        <w:rPr>
          <w:rFonts w:asciiTheme="majorHAnsi" w:hAnsiTheme="majorHAnsi" w:cs="Arial"/>
        </w:rPr>
        <w:t>President</w:t>
      </w:r>
    </w:p>
    <w:p w:rsidR="00680737" w:rsidRPr="00AE5C01" w:rsidRDefault="00680737" w:rsidP="00680737">
      <w:pPr>
        <w:rPr>
          <w:rFonts w:asciiTheme="majorHAnsi" w:hAnsiTheme="majorHAnsi" w:cs="Arial"/>
        </w:rPr>
      </w:pPr>
      <w:r w:rsidRPr="00AE5C01">
        <w:rPr>
          <w:rFonts w:asciiTheme="majorHAnsi" w:hAnsiTheme="majorHAnsi" w:cs="Arial"/>
        </w:rPr>
        <w:t xml:space="preserve">Edmonton Diocesan Council </w:t>
      </w:r>
    </w:p>
    <w:p w:rsidR="000D44EA" w:rsidRDefault="00680737" w:rsidP="00FD1348">
      <w:pPr>
        <w:rPr>
          <w:rFonts w:asciiTheme="majorHAnsi" w:hAnsiTheme="majorHAnsi"/>
        </w:rPr>
      </w:pPr>
      <w:r w:rsidRPr="00AE5C01">
        <w:rPr>
          <w:rFonts w:asciiTheme="majorHAnsi" w:hAnsiTheme="majorHAnsi"/>
        </w:rPr>
        <w:t>The Catholic Women’s League of Canada</w:t>
      </w:r>
    </w:p>
    <w:p w:rsidR="000D44EA" w:rsidRDefault="000D44EA" w:rsidP="00C04011">
      <w:pPr>
        <w:rPr>
          <w:rFonts w:asciiTheme="majorHAnsi" w:hAnsiTheme="majorHAnsi"/>
          <w:sz w:val="22"/>
          <w:szCs w:val="22"/>
        </w:rPr>
      </w:pPr>
      <w:r>
        <w:rPr>
          <w:noProof/>
          <w:color w:val="0070C0"/>
        </w:rPr>
        <w:drawing>
          <wp:inline distT="0" distB="0" distL="0" distR="0" wp14:anchorId="4CCCEA15" wp14:editId="6C3D0656">
            <wp:extent cx="928048" cy="482375"/>
            <wp:effectExtent l="0" t="0" r="5715" b="0"/>
            <wp:docPr id="1" name="Picture 1" descr="CWL MISS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WL MISSION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420" cy="494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4EA" w:rsidRDefault="000D44EA" w:rsidP="00FD1348">
      <w:pPr>
        <w:rPr>
          <w:rFonts w:asciiTheme="majorHAnsi" w:hAnsiTheme="majorHAnsi"/>
          <w:sz w:val="22"/>
          <w:szCs w:val="22"/>
        </w:rPr>
      </w:pPr>
    </w:p>
    <w:p w:rsidR="000D44EA" w:rsidRDefault="000D44EA" w:rsidP="000D44EA">
      <w:pPr>
        <w:jc w:val="center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>7416 – 181 Street Edmonton, Alberta T5T 2H1</w:t>
      </w:r>
    </w:p>
    <w:p w:rsidR="000D44EA" w:rsidRDefault="000D44EA" w:rsidP="000D44EA">
      <w:pPr>
        <w:jc w:val="center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>Phone: 780-487-3165</w:t>
      </w:r>
    </w:p>
    <w:p w:rsidR="000D44EA" w:rsidRPr="000D44EA" w:rsidRDefault="000D44EA" w:rsidP="000D44EA">
      <w:pPr>
        <w:jc w:val="center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>Email:  maryhunt1982@gmail.com</w:t>
      </w:r>
    </w:p>
    <w:sectPr w:rsidR="000D44EA" w:rsidRPr="000D44EA" w:rsidSect="00644655">
      <w:pgSz w:w="12240" w:h="15840"/>
      <w:pgMar w:top="567" w:right="1077" w:bottom="1134" w:left="107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47267"/>
    <w:multiLevelType w:val="hybridMultilevel"/>
    <w:tmpl w:val="922E5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211AD"/>
    <w:multiLevelType w:val="hybridMultilevel"/>
    <w:tmpl w:val="0D4C9CF2"/>
    <w:lvl w:ilvl="0" w:tplc="F6C20910">
      <w:numFmt w:val="bullet"/>
      <w:lvlText w:val=""/>
      <w:lvlJc w:val="left"/>
      <w:pPr>
        <w:tabs>
          <w:tab w:val="num" w:pos="3540"/>
        </w:tabs>
        <w:ind w:left="35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60"/>
        </w:tabs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80"/>
        </w:tabs>
        <w:ind w:left="8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00"/>
        </w:tabs>
        <w:ind w:left="9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D25"/>
    <w:rsid w:val="00043C13"/>
    <w:rsid w:val="000552A0"/>
    <w:rsid w:val="00070876"/>
    <w:rsid w:val="000850BF"/>
    <w:rsid w:val="000B5BA1"/>
    <w:rsid w:val="000C5115"/>
    <w:rsid w:val="000D44EA"/>
    <w:rsid w:val="000E3BF5"/>
    <w:rsid w:val="001937A2"/>
    <w:rsid w:val="001D67DA"/>
    <w:rsid w:val="001F79CF"/>
    <w:rsid w:val="00267AA8"/>
    <w:rsid w:val="00275300"/>
    <w:rsid w:val="00302E10"/>
    <w:rsid w:val="0031553D"/>
    <w:rsid w:val="003421CE"/>
    <w:rsid w:val="003B7AB8"/>
    <w:rsid w:val="00461B62"/>
    <w:rsid w:val="00472B8B"/>
    <w:rsid w:val="00476E82"/>
    <w:rsid w:val="004A63ED"/>
    <w:rsid w:val="005032F8"/>
    <w:rsid w:val="00510475"/>
    <w:rsid w:val="0051724D"/>
    <w:rsid w:val="00520258"/>
    <w:rsid w:val="0056294B"/>
    <w:rsid w:val="005B35D7"/>
    <w:rsid w:val="00644655"/>
    <w:rsid w:val="00666CF3"/>
    <w:rsid w:val="00680737"/>
    <w:rsid w:val="006879E3"/>
    <w:rsid w:val="00720466"/>
    <w:rsid w:val="00754A62"/>
    <w:rsid w:val="007A4B1E"/>
    <w:rsid w:val="007B27A0"/>
    <w:rsid w:val="008459CD"/>
    <w:rsid w:val="00891D25"/>
    <w:rsid w:val="008A7CEA"/>
    <w:rsid w:val="008E65E2"/>
    <w:rsid w:val="008F2CD5"/>
    <w:rsid w:val="0091325C"/>
    <w:rsid w:val="009448E5"/>
    <w:rsid w:val="00965527"/>
    <w:rsid w:val="00982346"/>
    <w:rsid w:val="00986185"/>
    <w:rsid w:val="00A05BE9"/>
    <w:rsid w:val="00A56219"/>
    <w:rsid w:val="00A90BE0"/>
    <w:rsid w:val="00AA109C"/>
    <w:rsid w:val="00AB27A4"/>
    <w:rsid w:val="00AE0FC5"/>
    <w:rsid w:val="00AE5C01"/>
    <w:rsid w:val="00AE7646"/>
    <w:rsid w:val="00B07284"/>
    <w:rsid w:val="00B25B9C"/>
    <w:rsid w:val="00B26C50"/>
    <w:rsid w:val="00B475B3"/>
    <w:rsid w:val="00B51F93"/>
    <w:rsid w:val="00BA0385"/>
    <w:rsid w:val="00BB2038"/>
    <w:rsid w:val="00BB7EBA"/>
    <w:rsid w:val="00BC5C1C"/>
    <w:rsid w:val="00BE10F6"/>
    <w:rsid w:val="00C04011"/>
    <w:rsid w:val="00C06E50"/>
    <w:rsid w:val="00C52053"/>
    <w:rsid w:val="00C55631"/>
    <w:rsid w:val="00C822FF"/>
    <w:rsid w:val="00C96718"/>
    <w:rsid w:val="00CB587D"/>
    <w:rsid w:val="00CF6B43"/>
    <w:rsid w:val="00D1795E"/>
    <w:rsid w:val="00D57AD4"/>
    <w:rsid w:val="00D77AAA"/>
    <w:rsid w:val="00D851F0"/>
    <w:rsid w:val="00E00F2E"/>
    <w:rsid w:val="00E16B48"/>
    <w:rsid w:val="00E76BEC"/>
    <w:rsid w:val="00E935E5"/>
    <w:rsid w:val="00F042C8"/>
    <w:rsid w:val="00F04906"/>
    <w:rsid w:val="00F1149F"/>
    <w:rsid w:val="00FD1348"/>
    <w:rsid w:val="00FF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7658483-FA15-4929-AD30-D65E45008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5B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32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6879E3"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6879E3"/>
    <w:pPr>
      <w:keepNext/>
      <w:autoSpaceDE w:val="0"/>
      <w:autoSpaceDN w:val="0"/>
      <w:adjustRightInd w:val="0"/>
      <w:ind w:left="2430" w:firstLine="45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qFormat/>
    <w:rsid w:val="009132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A63ED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A63ED"/>
    <w:pPr>
      <w:jc w:val="center"/>
    </w:pPr>
    <w:rPr>
      <w:b/>
      <w:bCs/>
      <w:i/>
      <w:iCs/>
      <w:lang w:val="en-CA"/>
    </w:rPr>
  </w:style>
  <w:style w:type="character" w:customStyle="1" w:styleId="TitleChar">
    <w:name w:val="Title Char"/>
    <w:link w:val="Title"/>
    <w:rsid w:val="004A63ED"/>
    <w:rPr>
      <w:b/>
      <w:bCs/>
      <w:i/>
      <w:iCs/>
      <w:sz w:val="24"/>
      <w:szCs w:val="24"/>
      <w:lang w:val="en-CA"/>
    </w:rPr>
  </w:style>
  <w:style w:type="character" w:customStyle="1" w:styleId="Heading3Char">
    <w:name w:val="Heading 3 Char"/>
    <w:link w:val="Heading3"/>
    <w:rsid w:val="006879E3"/>
    <w:rPr>
      <w:rFonts w:ascii="Arial" w:hAnsi="Arial" w:cs="Arial"/>
      <w:b/>
      <w:bCs/>
      <w:sz w:val="28"/>
      <w:szCs w:val="24"/>
    </w:rPr>
  </w:style>
  <w:style w:type="character" w:customStyle="1" w:styleId="Heading4Char">
    <w:name w:val="Heading 4 Char"/>
    <w:link w:val="Heading4"/>
    <w:rsid w:val="006879E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E10F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91325C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91325C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semiHidden/>
    <w:rsid w:val="0091325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rsid w:val="0091325C"/>
    <w:rPr>
      <w:sz w:val="24"/>
      <w:szCs w:val="24"/>
      <w:lang w:val="en-US" w:eastAsia="en-US"/>
    </w:rPr>
  </w:style>
  <w:style w:type="character" w:customStyle="1" w:styleId="textstyle0">
    <w:name w:val="textstyle0"/>
    <w:basedOn w:val="DefaultParagraphFont"/>
    <w:rsid w:val="00A90BE0"/>
  </w:style>
  <w:style w:type="paragraph" w:styleId="Footer">
    <w:name w:val="footer"/>
    <w:basedOn w:val="Normal"/>
    <w:link w:val="FooterChar"/>
    <w:uiPriority w:val="99"/>
    <w:semiHidden/>
    <w:unhideWhenUsed/>
    <w:rsid w:val="00461B62"/>
    <w:pPr>
      <w:tabs>
        <w:tab w:val="center" w:pos="4320"/>
        <w:tab w:val="right" w:pos="8640"/>
      </w:tabs>
    </w:pPr>
    <w:rPr>
      <w:lang w:val="en-C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61B62"/>
    <w:rPr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043C1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8F2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8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0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3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9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ancis\My%20Documents\Convention%20Invite%20-%20Archbishop(1)%202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3ED95-AF5D-4235-B407-B3ED966E3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Convention Invite - Archbishop(1) 2011</Template>
  <TotalTime>4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22, 2007</vt:lpstr>
    </vt:vector>
  </TitlesOfParts>
  <Company>None</Company>
  <LinksUpToDate>false</LinksUpToDate>
  <CharactersWithSpaces>1462</CharactersWithSpaces>
  <SharedDoc>false</SharedDoc>
  <HLinks>
    <vt:vector size="12" baseType="variant">
      <vt:variant>
        <vt:i4>6488131</vt:i4>
      </vt:variant>
      <vt:variant>
        <vt:i4>6</vt:i4>
      </vt:variant>
      <vt:variant>
        <vt:i4>0</vt:i4>
      </vt:variant>
      <vt:variant>
        <vt:i4>5</vt:i4>
      </vt:variant>
      <vt:variant>
        <vt:lpwstr>mailto:junefuller@hotmail.com</vt:lpwstr>
      </vt:variant>
      <vt:variant>
        <vt:lpwstr/>
      </vt:variant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mailto:junefuller@hotmail.com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22, 2007</dc:title>
  <dc:creator>Francis</dc:creator>
  <cp:lastModifiedBy>Mary Hunt</cp:lastModifiedBy>
  <cp:revision>3</cp:revision>
  <cp:lastPrinted>2016-05-13T04:44:00Z</cp:lastPrinted>
  <dcterms:created xsi:type="dcterms:W3CDTF">2016-05-18T04:11:00Z</dcterms:created>
  <dcterms:modified xsi:type="dcterms:W3CDTF">2016-05-18T04:15:00Z</dcterms:modified>
</cp:coreProperties>
</file>