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01D" w:rsidRPr="009C101D" w:rsidRDefault="007A4D34" w:rsidP="009C101D">
      <w:pPr>
        <w:spacing w:after="0"/>
        <w:jc w:val="center"/>
        <w:outlineLvl w:val="0"/>
        <w:rPr>
          <w:rFonts w:ascii="Georgia" w:hAnsi="Georgia"/>
          <w:b/>
          <w:sz w:val="32"/>
          <w:szCs w:val="32"/>
        </w:rPr>
      </w:pPr>
      <w:r w:rsidRPr="009C101D">
        <w:rPr>
          <w:noProof/>
          <w:sz w:val="32"/>
          <w:szCs w:val="32"/>
          <w:lang w:eastAsia="en-CA"/>
        </w:rPr>
        <mc:AlternateContent>
          <mc:Choice Requires="wps">
            <w:drawing>
              <wp:anchor distT="0" distB="0" distL="114300" distR="114300" simplePos="0" relativeHeight="251660288" behindDoc="0" locked="0" layoutInCell="1" allowOverlap="1" wp14:anchorId="40999CD9" wp14:editId="595C6236">
                <wp:simplePos x="0" y="0"/>
                <wp:positionH relativeFrom="column">
                  <wp:posOffset>5369859</wp:posOffset>
                </wp:positionH>
                <wp:positionV relativeFrom="paragraph">
                  <wp:posOffset>-259975</wp:posOffset>
                </wp:positionV>
                <wp:extent cx="1048870" cy="995082"/>
                <wp:effectExtent l="0" t="0" r="5715" b="0"/>
                <wp:wrapNone/>
                <wp:docPr id="3" name="Text Box 3"/>
                <wp:cNvGraphicFramePr/>
                <a:graphic xmlns:a="http://schemas.openxmlformats.org/drawingml/2006/main">
                  <a:graphicData uri="http://schemas.microsoft.com/office/word/2010/wordprocessingShape">
                    <wps:wsp>
                      <wps:cNvSpPr txBox="1"/>
                      <wps:spPr>
                        <a:xfrm>
                          <a:off x="0" y="0"/>
                          <a:ext cx="1048870" cy="9950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101D" w:rsidRDefault="00DF4AC2" w:rsidP="009C101D">
                            <w:r>
                              <w:rPr>
                                <w:noProof/>
                                <w:lang w:eastAsia="en-CA"/>
                              </w:rPr>
                              <w:drawing>
                                <wp:inline distT="0" distB="0" distL="0" distR="0" wp14:anchorId="65816683" wp14:editId="6FA3D0F3">
                                  <wp:extent cx="870585" cy="887319"/>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for-Our-Common-Home-Colour.jpg"/>
                                          <pic:cNvPicPr/>
                                        </pic:nvPicPr>
                                        <pic:blipFill>
                                          <a:blip r:embed="rId6">
                                            <a:extLst>
                                              <a:ext uri="{28A0092B-C50C-407E-A947-70E740481C1C}">
                                                <a14:useLocalDpi xmlns:a14="http://schemas.microsoft.com/office/drawing/2010/main" val="0"/>
                                              </a:ext>
                                            </a:extLst>
                                          </a:blip>
                                          <a:stretch>
                                            <a:fillRect/>
                                          </a:stretch>
                                        </pic:blipFill>
                                        <pic:spPr>
                                          <a:xfrm>
                                            <a:off x="0" y="0"/>
                                            <a:ext cx="870585" cy="887319"/>
                                          </a:xfrm>
                                          <a:prstGeom prst="rect">
                                            <a:avLst/>
                                          </a:prstGeom>
                                        </pic:spPr>
                                      </pic:pic>
                                    </a:graphicData>
                                  </a:graphic>
                                </wp:inline>
                              </w:drawing>
                            </w:r>
                            <w:r w:rsidR="009C101D">
                              <w:rPr>
                                <w:noProof/>
                                <w:sz w:val="20"/>
                                <w:szCs w:val="20"/>
                                <w:lang w:eastAsia="en-CA"/>
                              </w:rPr>
                              <w:drawing>
                                <wp:inline distT="0" distB="0" distL="0" distR="0" wp14:anchorId="013B2682" wp14:editId="5540E7CC">
                                  <wp:extent cx="797560" cy="7759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7560" cy="7759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999CD9" id="_x0000_t202" coordsize="21600,21600" o:spt="202" path="m,l,21600r21600,l21600,xe">
                <v:stroke joinstyle="miter"/>
                <v:path gradientshapeok="t" o:connecttype="rect"/>
              </v:shapetype>
              <v:shape id="Text Box 3" o:spid="_x0000_s1026" type="#_x0000_t202" style="position:absolute;left:0;text-align:left;margin-left:422.8pt;margin-top:-20.45pt;width:82.6pt;height:7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" fillcolor="white [3201]" stroked="f" strokeweight=".5pt">
                <v:textbox>
                  <w:txbxContent>
                    <w:p w:rsidR="009C101D" w:rsidRDefault="00DF4AC2" w:rsidP="009C101D">
                      <w:r>
                        <w:rPr>
                          <w:noProof/>
                        </w:rPr>
                        <w:drawing>
                          <wp:inline distT="0" distB="0" distL="0" distR="0" wp14:anchorId="65816683" wp14:editId="6FA3D0F3">
                            <wp:extent cx="870585" cy="887319"/>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e-for-Our-Common-Home-Colour.jpg"/>
                                    <pic:cNvPicPr/>
                                  </pic:nvPicPr>
                                  <pic:blipFill>
                                    <a:blip r:embed="rId8">
                                      <a:extLst>
                                        <a:ext uri="{28A0092B-C50C-407E-A947-70E740481C1C}">
                                          <a14:useLocalDpi xmlns:a14="http://schemas.microsoft.com/office/drawing/2010/main" val="0"/>
                                        </a:ext>
                                      </a:extLst>
                                    </a:blip>
                                    <a:stretch>
                                      <a:fillRect/>
                                    </a:stretch>
                                  </pic:blipFill>
                                  <pic:spPr>
                                    <a:xfrm>
                                      <a:off x="0" y="0"/>
                                      <a:ext cx="870585" cy="887319"/>
                                    </a:xfrm>
                                    <a:prstGeom prst="rect">
                                      <a:avLst/>
                                    </a:prstGeom>
                                  </pic:spPr>
                                </pic:pic>
                              </a:graphicData>
                            </a:graphic>
                          </wp:inline>
                        </w:drawing>
                      </w:r>
                      <w:r w:rsidR="009C101D">
                        <w:rPr>
                          <w:noProof/>
                          <w:sz w:val="20"/>
                          <w:szCs w:val="20"/>
                          <w:lang w:eastAsia="en-CA"/>
                        </w:rPr>
                        <w:drawing>
                          <wp:inline distT="0" distB="0" distL="0" distR="0" wp14:anchorId="013B2682" wp14:editId="5540E7CC">
                            <wp:extent cx="797560" cy="7759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7560" cy="775970"/>
                                    </a:xfrm>
                                    <a:prstGeom prst="rect">
                                      <a:avLst/>
                                    </a:prstGeom>
                                    <a:noFill/>
                                    <a:ln>
                                      <a:noFill/>
                                    </a:ln>
                                  </pic:spPr>
                                </pic:pic>
                              </a:graphicData>
                            </a:graphic>
                          </wp:inline>
                        </w:drawing>
                      </w:r>
                    </w:p>
                  </w:txbxContent>
                </v:textbox>
              </v:shape>
            </w:pict>
          </mc:Fallback>
        </mc:AlternateContent>
      </w:r>
      <w:r w:rsidR="009C101D" w:rsidRPr="009C101D">
        <w:rPr>
          <w:noProof/>
          <w:sz w:val="32"/>
          <w:szCs w:val="32"/>
          <w:lang w:eastAsia="en-CA"/>
        </w:rPr>
        <mc:AlternateContent>
          <mc:Choice Requires="wps">
            <w:drawing>
              <wp:anchor distT="0" distB="0" distL="114300" distR="114300" simplePos="0" relativeHeight="251659264" behindDoc="0" locked="0" layoutInCell="1" allowOverlap="1" wp14:anchorId="3A40A6F6" wp14:editId="5D51F6BE">
                <wp:simplePos x="0" y="0"/>
                <wp:positionH relativeFrom="column">
                  <wp:posOffset>-325332</wp:posOffset>
                </wp:positionH>
                <wp:positionV relativeFrom="paragraph">
                  <wp:posOffset>-317500</wp:posOffset>
                </wp:positionV>
                <wp:extent cx="1050290" cy="951865"/>
                <wp:effectExtent l="0" t="0" r="0" b="635"/>
                <wp:wrapNone/>
                <wp:docPr id="4" name="Text Box 4"/>
                <wp:cNvGraphicFramePr/>
                <a:graphic xmlns:a="http://schemas.openxmlformats.org/drawingml/2006/main">
                  <a:graphicData uri="http://schemas.microsoft.com/office/word/2010/wordprocessingShape">
                    <wps:wsp>
                      <wps:cNvSpPr txBox="1"/>
                      <wps:spPr>
                        <a:xfrm>
                          <a:off x="0" y="0"/>
                          <a:ext cx="1050290" cy="951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101D" w:rsidRDefault="009C101D" w:rsidP="009C101D">
                            <w:r>
                              <w:rPr>
                                <w:noProof/>
                                <w:sz w:val="20"/>
                                <w:szCs w:val="20"/>
                                <w:lang w:eastAsia="en-CA"/>
                              </w:rPr>
                              <w:drawing>
                                <wp:inline distT="0" distB="0" distL="0" distR="0" wp14:anchorId="36095B25" wp14:editId="1FFA7E2C">
                                  <wp:extent cx="956945" cy="8934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6945" cy="893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40A6F6" id="Text Box 4" o:spid="_x0000_s1027" type="#_x0000_t202" style="position:absolute;left:0;text-align:left;margin-left:-25.6pt;margin-top:-25pt;width:82.7pt;height:7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" fillcolor="white [3201]" stroked="f" strokeweight=".5pt">
                <v:textbox>
                  <w:txbxContent>
                    <w:p w:rsidR="009C101D" w:rsidRDefault="009C101D" w:rsidP="009C101D">
                      <w:r>
                        <w:rPr>
                          <w:noProof/>
                          <w:sz w:val="20"/>
                          <w:szCs w:val="20"/>
                          <w:lang w:eastAsia="en-CA"/>
                        </w:rPr>
                        <w:drawing>
                          <wp:inline distT="0" distB="0" distL="0" distR="0" wp14:anchorId="36095B25" wp14:editId="1FFA7E2C">
                            <wp:extent cx="956945" cy="8934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6945" cy="893445"/>
                                    </a:xfrm>
                                    <a:prstGeom prst="rect">
                                      <a:avLst/>
                                    </a:prstGeom>
                                    <a:noFill/>
                                    <a:ln>
                                      <a:noFill/>
                                    </a:ln>
                                  </pic:spPr>
                                </pic:pic>
                              </a:graphicData>
                            </a:graphic>
                          </wp:inline>
                        </w:drawing>
                      </w:r>
                    </w:p>
                  </w:txbxContent>
                </v:textbox>
              </v:shape>
            </w:pict>
          </mc:Fallback>
        </mc:AlternateContent>
      </w:r>
      <w:r w:rsidR="009C101D" w:rsidRPr="009C101D">
        <w:rPr>
          <w:rFonts w:ascii="Georgia" w:hAnsi="Georgia"/>
          <w:b/>
          <w:sz w:val="32"/>
          <w:szCs w:val="32"/>
        </w:rPr>
        <w:t>The Catholic Women’s League of Canada</w:t>
      </w:r>
    </w:p>
    <w:p w:rsidR="009C101D" w:rsidRPr="009C101D" w:rsidRDefault="009C101D" w:rsidP="009C101D">
      <w:pPr>
        <w:spacing w:after="0"/>
        <w:jc w:val="center"/>
        <w:outlineLvl w:val="0"/>
        <w:rPr>
          <w:rFonts w:ascii="Georgia" w:hAnsi="Georgia"/>
          <w:b/>
          <w:sz w:val="32"/>
          <w:szCs w:val="32"/>
        </w:rPr>
      </w:pPr>
      <w:r w:rsidRPr="009C101D">
        <w:rPr>
          <w:rFonts w:ascii="Georgia" w:hAnsi="Georgia"/>
          <w:b/>
          <w:sz w:val="32"/>
          <w:szCs w:val="32"/>
        </w:rPr>
        <w:t>Edmonton Diocesan Council</w:t>
      </w:r>
    </w:p>
    <w:p w:rsidR="00DB11E8" w:rsidRDefault="00DB11E8" w:rsidP="008F1016">
      <w:pPr>
        <w:spacing w:after="0"/>
        <w:jc w:val="center"/>
        <w:rPr>
          <w:sz w:val="23"/>
          <w:szCs w:val="23"/>
        </w:rPr>
      </w:pPr>
    </w:p>
    <w:p w:rsidR="007A4D34" w:rsidRPr="00DB11E8" w:rsidRDefault="007A4D34" w:rsidP="008F1016">
      <w:pPr>
        <w:spacing w:after="0"/>
        <w:jc w:val="center"/>
        <w:rPr>
          <w:sz w:val="28"/>
          <w:szCs w:val="28"/>
        </w:rPr>
      </w:pPr>
      <w:r w:rsidRPr="00DB11E8">
        <w:rPr>
          <w:sz w:val="28"/>
          <w:szCs w:val="28"/>
        </w:rPr>
        <w:t>Spiritual Development</w:t>
      </w:r>
    </w:p>
    <w:p w:rsidR="007A4D34" w:rsidRPr="00DB11E8" w:rsidRDefault="007A4D34" w:rsidP="007A4D34">
      <w:pPr>
        <w:spacing w:after="0"/>
        <w:jc w:val="center"/>
        <w:rPr>
          <w:sz w:val="28"/>
          <w:szCs w:val="28"/>
        </w:rPr>
      </w:pPr>
      <w:r w:rsidRPr="00DB11E8">
        <w:rPr>
          <w:sz w:val="28"/>
          <w:szCs w:val="28"/>
        </w:rPr>
        <w:t>Standing Committee</w:t>
      </w:r>
      <w:r w:rsidR="009C101D" w:rsidRPr="00DB11E8">
        <w:rPr>
          <w:sz w:val="28"/>
          <w:szCs w:val="28"/>
        </w:rPr>
        <w:t xml:space="preserve"> </w:t>
      </w:r>
      <w:r w:rsidRPr="00DB11E8">
        <w:rPr>
          <w:sz w:val="28"/>
          <w:szCs w:val="28"/>
        </w:rPr>
        <w:t xml:space="preserve">Chair’s </w:t>
      </w:r>
      <w:r w:rsidR="009C101D" w:rsidRPr="00DB11E8">
        <w:rPr>
          <w:sz w:val="28"/>
          <w:szCs w:val="28"/>
        </w:rPr>
        <w:t xml:space="preserve">Report </w:t>
      </w:r>
    </w:p>
    <w:p w:rsidR="009C101D" w:rsidRPr="00DB11E8" w:rsidRDefault="00467A04" w:rsidP="007A4D34">
      <w:pPr>
        <w:spacing w:after="0"/>
        <w:jc w:val="center"/>
        <w:rPr>
          <w:sz w:val="28"/>
          <w:szCs w:val="28"/>
        </w:rPr>
      </w:pPr>
      <w:r w:rsidRPr="00DB11E8">
        <w:rPr>
          <w:sz w:val="28"/>
          <w:szCs w:val="28"/>
        </w:rPr>
        <w:t>Annual Convention</w:t>
      </w:r>
      <w:r w:rsidR="007903DE" w:rsidRPr="00DB11E8">
        <w:rPr>
          <w:sz w:val="28"/>
          <w:szCs w:val="28"/>
        </w:rPr>
        <w:t xml:space="preserve"> (</w:t>
      </w:r>
      <w:r w:rsidRPr="00DB11E8">
        <w:rPr>
          <w:sz w:val="28"/>
          <w:szCs w:val="28"/>
        </w:rPr>
        <w:t>April 2</w:t>
      </w:r>
      <w:r w:rsidR="00DF4AC2">
        <w:rPr>
          <w:sz w:val="28"/>
          <w:szCs w:val="28"/>
        </w:rPr>
        <w:t>7</w:t>
      </w:r>
      <w:r w:rsidR="007903DE" w:rsidRPr="00DB11E8">
        <w:rPr>
          <w:sz w:val="28"/>
          <w:szCs w:val="28"/>
        </w:rPr>
        <w:t>, 201</w:t>
      </w:r>
      <w:r w:rsidR="00DF4AC2">
        <w:rPr>
          <w:sz w:val="28"/>
          <w:szCs w:val="28"/>
        </w:rPr>
        <w:t>9</w:t>
      </w:r>
      <w:r w:rsidR="007903DE" w:rsidRPr="00DB11E8">
        <w:rPr>
          <w:sz w:val="28"/>
          <w:szCs w:val="28"/>
        </w:rPr>
        <w:t>)</w:t>
      </w:r>
    </w:p>
    <w:p w:rsidR="003E5B8B" w:rsidRDefault="003E5B8B" w:rsidP="002C1EDC">
      <w:pPr>
        <w:rPr>
          <w:sz w:val="23"/>
          <w:szCs w:val="23"/>
        </w:rPr>
      </w:pPr>
    </w:p>
    <w:p w:rsidR="002C1EDC" w:rsidRDefault="007A4D34" w:rsidP="002C1EDC">
      <w:pPr>
        <w:rPr>
          <w:sz w:val="28"/>
          <w:szCs w:val="28"/>
        </w:rPr>
      </w:pPr>
      <w:r w:rsidRPr="00DB11E8">
        <w:rPr>
          <w:sz w:val="28"/>
          <w:szCs w:val="28"/>
        </w:rPr>
        <w:t xml:space="preserve">Madame </w:t>
      </w:r>
      <w:r w:rsidR="00DB11E8" w:rsidRPr="00DB11E8">
        <w:rPr>
          <w:sz w:val="28"/>
          <w:szCs w:val="28"/>
        </w:rPr>
        <w:t>President</w:t>
      </w:r>
      <w:r w:rsidRPr="00DB11E8">
        <w:rPr>
          <w:sz w:val="28"/>
          <w:szCs w:val="28"/>
        </w:rPr>
        <w:t>,</w:t>
      </w:r>
    </w:p>
    <w:p w:rsidR="00760162" w:rsidRDefault="00DF4AC2" w:rsidP="002C1EDC">
      <w:pPr>
        <w:spacing w:after="0" w:line="240" w:lineRule="auto"/>
        <w:ind w:firstLine="720"/>
        <w:rPr>
          <w:sz w:val="28"/>
          <w:szCs w:val="28"/>
        </w:rPr>
      </w:pPr>
      <w:r>
        <w:rPr>
          <w:sz w:val="28"/>
          <w:szCs w:val="28"/>
        </w:rPr>
        <w:t>In 2016 Pope Francis proposed a complement to the two traditional sets of seven works of mercy, “Care for our common home.” He said</w:t>
      </w:r>
      <w:r w:rsidR="00760162">
        <w:rPr>
          <w:sz w:val="28"/>
          <w:szCs w:val="28"/>
        </w:rPr>
        <w:t xml:space="preserve">, </w:t>
      </w:r>
      <w:r>
        <w:rPr>
          <w:sz w:val="28"/>
          <w:szCs w:val="28"/>
        </w:rPr>
        <w:t xml:space="preserve">“as a spiritual work of mercy, care for our common home calls for a </w:t>
      </w:r>
      <w:r w:rsidR="00760162">
        <w:rPr>
          <w:sz w:val="28"/>
          <w:szCs w:val="28"/>
        </w:rPr>
        <w:t>‘</w:t>
      </w:r>
      <w:r>
        <w:rPr>
          <w:sz w:val="28"/>
          <w:szCs w:val="28"/>
        </w:rPr>
        <w:t>grateful contemplation of God’s world</w:t>
      </w:r>
      <w:r w:rsidR="00760162">
        <w:rPr>
          <w:sz w:val="28"/>
          <w:szCs w:val="28"/>
        </w:rPr>
        <w:t>’</w:t>
      </w:r>
      <w:r>
        <w:rPr>
          <w:sz w:val="28"/>
          <w:szCs w:val="28"/>
        </w:rPr>
        <w:t xml:space="preserve"> which allows us to discover in each thing a teaching which God wishes to hand on to us.</w:t>
      </w:r>
      <w:r w:rsidR="00760162">
        <w:rPr>
          <w:sz w:val="28"/>
          <w:szCs w:val="28"/>
        </w:rPr>
        <w:t xml:space="preserve">” </w:t>
      </w:r>
      <w:r>
        <w:rPr>
          <w:sz w:val="28"/>
          <w:szCs w:val="28"/>
        </w:rPr>
        <w:t xml:space="preserve"> </w:t>
      </w:r>
    </w:p>
    <w:p w:rsidR="00760162" w:rsidRDefault="00760162" w:rsidP="002C1EDC">
      <w:pPr>
        <w:spacing w:after="0" w:line="240" w:lineRule="auto"/>
        <w:ind w:firstLine="720"/>
        <w:rPr>
          <w:sz w:val="28"/>
          <w:szCs w:val="28"/>
        </w:rPr>
      </w:pPr>
    </w:p>
    <w:p w:rsidR="00760162" w:rsidRDefault="00760162" w:rsidP="002C1EDC">
      <w:pPr>
        <w:spacing w:after="0" w:line="240" w:lineRule="auto"/>
        <w:ind w:firstLine="720"/>
        <w:rPr>
          <w:sz w:val="28"/>
          <w:szCs w:val="28"/>
        </w:rPr>
      </w:pPr>
      <w:r>
        <w:rPr>
          <w:sz w:val="28"/>
          <w:szCs w:val="28"/>
        </w:rPr>
        <w:t xml:space="preserve">In light of this announcement, it was with great anticipation that the news that our National theme would be “Care for Our Common Home” was received by our membership. </w:t>
      </w:r>
    </w:p>
    <w:p w:rsidR="00F57263" w:rsidRDefault="00F57263" w:rsidP="0057756A">
      <w:pPr>
        <w:spacing w:after="0" w:line="240" w:lineRule="auto"/>
        <w:rPr>
          <w:sz w:val="28"/>
          <w:szCs w:val="28"/>
        </w:rPr>
      </w:pPr>
    </w:p>
    <w:p w:rsidR="00F57263" w:rsidRPr="00DB11E8" w:rsidRDefault="00F57263" w:rsidP="00F57263">
      <w:pPr>
        <w:spacing w:after="0" w:line="240" w:lineRule="auto"/>
        <w:ind w:firstLine="720"/>
        <w:rPr>
          <w:sz w:val="28"/>
          <w:szCs w:val="28"/>
        </w:rPr>
      </w:pPr>
      <w:r>
        <w:rPr>
          <w:rFonts w:cstheme="minorHAnsi"/>
          <w:sz w:val="28"/>
          <w:szCs w:val="28"/>
        </w:rPr>
        <w:t xml:space="preserve">It was a privilege to be introduced to this theme in a special way by one of our own members, Sister Susan </w:t>
      </w:r>
      <w:r w:rsidR="006443CD">
        <w:rPr>
          <w:rFonts w:cstheme="minorHAnsi"/>
          <w:sz w:val="28"/>
          <w:szCs w:val="28"/>
        </w:rPr>
        <w:t xml:space="preserve">Scott </w:t>
      </w:r>
      <w:r>
        <w:rPr>
          <w:rFonts w:cstheme="minorHAnsi"/>
          <w:sz w:val="28"/>
          <w:szCs w:val="28"/>
        </w:rPr>
        <w:t>at t</w:t>
      </w:r>
      <w:r w:rsidRPr="00DB11E8">
        <w:rPr>
          <w:rFonts w:cstheme="minorHAnsi"/>
          <w:sz w:val="28"/>
          <w:szCs w:val="28"/>
        </w:rPr>
        <w:t xml:space="preserve">he </w:t>
      </w:r>
      <w:r>
        <w:rPr>
          <w:rFonts w:cstheme="minorHAnsi"/>
          <w:sz w:val="28"/>
          <w:szCs w:val="28"/>
        </w:rPr>
        <w:t xml:space="preserve">luncheon hosted by the </w:t>
      </w:r>
      <w:r w:rsidRPr="00DB11E8">
        <w:rPr>
          <w:rFonts w:cstheme="minorHAnsi"/>
          <w:sz w:val="28"/>
          <w:szCs w:val="28"/>
        </w:rPr>
        <w:t>CWL of St. Maria Goretti Parish in Devon</w:t>
      </w:r>
      <w:r>
        <w:rPr>
          <w:rFonts w:cstheme="minorHAnsi"/>
          <w:sz w:val="28"/>
          <w:szCs w:val="28"/>
        </w:rPr>
        <w:t xml:space="preserve">. It was here that Sister Susan called us to action with her mantra “if not </w:t>
      </w:r>
      <w:r w:rsidR="0057756A">
        <w:rPr>
          <w:rFonts w:cstheme="minorHAnsi"/>
          <w:sz w:val="28"/>
          <w:szCs w:val="28"/>
        </w:rPr>
        <w:t>you</w:t>
      </w:r>
      <w:r>
        <w:rPr>
          <w:rFonts w:cstheme="minorHAnsi"/>
          <w:sz w:val="28"/>
          <w:szCs w:val="28"/>
        </w:rPr>
        <w:t>, then who</w:t>
      </w:r>
      <w:r w:rsidR="0057756A">
        <w:rPr>
          <w:rFonts w:cstheme="minorHAnsi"/>
          <w:sz w:val="28"/>
          <w:szCs w:val="28"/>
        </w:rPr>
        <w:t>”</w:t>
      </w:r>
      <w:r>
        <w:rPr>
          <w:rFonts w:cstheme="minorHAnsi"/>
          <w:sz w:val="28"/>
          <w:szCs w:val="28"/>
        </w:rPr>
        <w:t xml:space="preserve">, </w:t>
      </w:r>
      <w:r w:rsidR="0057756A">
        <w:rPr>
          <w:rFonts w:cstheme="minorHAnsi"/>
          <w:sz w:val="28"/>
          <w:szCs w:val="28"/>
        </w:rPr>
        <w:t>“</w:t>
      </w:r>
      <w:r>
        <w:rPr>
          <w:rFonts w:cstheme="minorHAnsi"/>
          <w:sz w:val="28"/>
          <w:szCs w:val="28"/>
        </w:rPr>
        <w:t>if not now, then when”.</w:t>
      </w:r>
    </w:p>
    <w:p w:rsidR="00F57263" w:rsidRDefault="00F57263" w:rsidP="002C1EDC">
      <w:pPr>
        <w:spacing w:after="0" w:line="240" w:lineRule="auto"/>
        <w:ind w:firstLine="720"/>
        <w:rPr>
          <w:sz w:val="28"/>
          <w:szCs w:val="28"/>
        </w:rPr>
      </w:pPr>
    </w:p>
    <w:p w:rsidR="0030395D" w:rsidRDefault="0073509E" w:rsidP="00F57263">
      <w:pPr>
        <w:spacing w:after="0" w:line="240" w:lineRule="auto"/>
        <w:ind w:firstLine="720"/>
        <w:rPr>
          <w:sz w:val="28"/>
          <w:szCs w:val="28"/>
        </w:rPr>
      </w:pPr>
      <w:r>
        <w:rPr>
          <w:sz w:val="28"/>
          <w:szCs w:val="28"/>
        </w:rPr>
        <w:t xml:space="preserve">Pope Francis has declared October 2019, Extraordinary Mission Month. We are all baptized Priest, Prophet and King and called to live our faith in the world. May we be especially vigilant this October to spread the Good News of our faith to others. </w:t>
      </w:r>
    </w:p>
    <w:p w:rsidR="00F0202F" w:rsidRPr="00DB11E8" w:rsidRDefault="00F0202F" w:rsidP="0030395D">
      <w:pPr>
        <w:spacing w:after="0" w:line="240" w:lineRule="auto"/>
        <w:ind w:firstLine="720"/>
        <w:rPr>
          <w:sz w:val="28"/>
          <w:szCs w:val="28"/>
        </w:rPr>
      </w:pPr>
    </w:p>
    <w:p w:rsidR="0030395D" w:rsidRPr="00DB11E8" w:rsidRDefault="00FF7945" w:rsidP="0057756A">
      <w:pPr>
        <w:spacing w:after="0" w:line="240" w:lineRule="auto"/>
        <w:ind w:firstLine="720"/>
        <w:rPr>
          <w:sz w:val="28"/>
          <w:szCs w:val="28"/>
        </w:rPr>
      </w:pPr>
      <w:r w:rsidRPr="00DB11E8">
        <w:rPr>
          <w:sz w:val="28"/>
          <w:szCs w:val="28"/>
        </w:rPr>
        <w:t xml:space="preserve">On </w:t>
      </w:r>
      <w:r w:rsidR="00467A04" w:rsidRPr="00DB11E8">
        <w:rPr>
          <w:sz w:val="28"/>
          <w:szCs w:val="28"/>
        </w:rPr>
        <w:t xml:space="preserve">March </w:t>
      </w:r>
      <w:r w:rsidR="00F57263">
        <w:rPr>
          <w:sz w:val="28"/>
          <w:szCs w:val="28"/>
        </w:rPr>
        <w:t>15</w:t>
      </w:r>
      <w:r w:rsidR="00F57263" w:rsidRPr="00F57263">
        <w:rPr>
          <w:sz w:val="28"/>
          <w:szCs w:val="28"/>
          <w:vertAlign w:val="superscript"/>
        </w:rPr>
        <w:t>th</w:t>
      </w:r>
      <w:r w:rsidR="00F57263">
        <w:rPr>
          <w:sz w:val="28"/>
          <w:szCs w:val="28"/>
        </w:rPr>
        <w:t xml:space="preserve"> </w:t>
      </w:r>
      <w:r w:rsidR="00467A04" w:rsidRPr="00DB11E8">
        <w:rPr>
          <w:sz w:val="28"/>
          <w:szCs w:val="28"/>
        </w:rPr>
        <w:t xml:space="preserve">and </w:t>
      </w:r>
      <w:r w:rsidR="00F57263">
        <w:rPr>
          <w:sz w:val="28"/>
          <w:szCs w:val="28"/>
        </w:rPr>
        <w:t>16</w:t>
      </w:r>
      <w:r w:rsidR="00F57263" w:rsidRPr="00F57263">
        <w:rPr>
          <w:sz w:val="28"/>
          <w:szCs w:val="28"/>
          <w:vertAlign w:val="superscript"/>
        </w:rPr>
        <w:t>th</w:t>
      </w:r>
      <w:r w:rsidR="00F57263">
        <w:rPr>
          <w:sz w:val="28"/>
          <w:szCs w:val="28"/>
        </w:rPr>
        <w:t xml:space="preserve"> </w:t>
      </w:r>
      <w:r w:rsidR="00467A04" w:rsidRPr="00DB11E8">
        <w:rPr>
          <w:sz w:val="28"/>
          <w:szCs w:val="28"/>
        </w:rPr>
        <w:t xml:space="preserve"> </w:t>
      </w:r>
      <w:r w:rsidR="00A06274" w:rsidRPr="00DB11E8">
        <w:rPr>
          <w:sz w:val="28"/>
          <w:szCs w:val="28"/>
        </w:rPr>
        <w:t>Newman College’s</w:t>
      </w:r>
      <w:r w:rsidRPr="00DB11E8">
        <w:rPr>
          <w:sz w:val="28"/>
          <w:szCs w:val="28"/>
        </w:rPr>
        <w:t xml:space="preserve"> </w:t>
      </w:r>
      <w:r w:rsidR="000B410F" w:rsidRPr="00DB11E8">
        <w:rPr>
          <w:sz w:val="28"/>
          <w:szCs w:val="28"/>
        </w:rPr>
        <w:t xml:space="preserve">sponsored the </w:t>
      </w:r>
      <w:r w:rsidR="00A74F93" w:rsidRPr="00DB11E8">
        <w:rPr>
          <w:sz w:val="28"/>
          <w:szCs w:val="28"/>
        </w:rPr>
        <w:t>Anthony Jordan</w:t>
      </w:r>
      <w:r w:rsidRPr="00DB11E8">
        <w:rPr>
          <w:sz w:val="28"/>
          <w:szCs w:val="28"/>
        </w:rPr>
        <w:t xml:space="preserve"> Lecture Series</w:t>
      </w:r>
      <w:r w:rsidR="00A74F93" w:rsidRPr="00DB11E8">
        <w:rPr>
          <w:sz w:val="28"/>
          <w:szCs w:val="28"/>
        </w:rPr>
        <w:t xml:space="preserve"> at the Pastoral Centre</w:t>
      </w:r>
      <w:r w:rsidRPr="00DB11E8">
        <w:rPr>
          <w:sz w:val="28"/>
          <w:szCs w:val="28"/>
        </w:rPr>
        <w:t xml:space="preserve"> which featured </w:t>
      </w:r>
      <w:r w:rsidR="00131A0F" w:rsidRPr="00DB11E8">
        <w:rPr>
          <w:sz w:val="28"/>
          <w:szCs w:val="28"/>
        </w:rPr>
        <w:t xml:space="preserve">talks by </w:t>
      </w:r>
      <w:r w:rsidR="00A74F93" w:rsidRPr="00DB11E8">
        <w:rPr>
          <w:sz w:val="28"/>
          <w:szCs w:val="28"/>
        </w:rPr>
        <w:t xml:space="preserve">Dr. </w:t>
      </w:r>
      <w:r w:rsidR="00F57263">
        <w:rPr>
          <w:sz w:val="28"/>
          <w:szCs w:val="28"/>
        </w:rPr>
        <w:t>Douglas Farrow</w:t>
      </w:r>
      <w:r w:rsidR="00131A0F" w:rsidRPr="00DB11E8">
        <w:rPr>
          <w:sz w:val="28"/>
          <w:szCs w:val="28"/>
        </w:rPr>
        <w:t>.</w:t>
      </w:r>
      <w:r w:rsidR="00A74F93" w:rsidRPr="00DB11E8">
        <w:rPr>
          <w:sz w:val="28"/>
          <w:szCs w:val="28"/>
        </w:rPr>
        <w:t xml:space="preserve"> </w:t>
      </w:r>
      <w:r w:rsidR="0057756A">
        <w:rPr>
          <w:sz w:val="28"/>
          <w:szCs w:val="28"/>
        </w:rPr>
        <w:t>He encouraged those in attendance to speak our truth and not allow society to dictate how the conversation will go. Let’s bring God talk back.</w:t>
      </w:r>
    </w:p>
    <w:p w:rsidR="00DB11E8" w:rsidRDefault="0030395D" w:rsidP="0030395D">
      <w:pPr>
        <w:spacing w:after="0" w:line="240" w:lineRule="auto"/>
        <w:rPr>
          <w:rFonts w:ascii="Times New Roman" w:eastAsia="Times New Roman" w:hAnsi="Times New Roman" w:cs="Times New Roman"/>
          <w:sz w:val="28"/>
          <w:szCs w:val="28"/>
          <w:lang w:bidi="he-IL"/>
        </w:rPr>
      </w:pPr>
      <w:r w:rsidRPr="00DB11E8">
        <w:rPr>
          <w:rFonts w:ascii="Times New Roman" w:eastAsia="Times New Roman" w:hAnsi="Times New Roman" w:cs="Times New Roman"/>
          <w:sz w:val="28"/>
          <w:szCs w:val="28"/>
          <w:lang w:bidi="he-IL"/>
        </w:rPr>
        <w:tab/>
      </w:r>
    </w:p>
    <w:p w:rsidR="0030395D" w:rsidRPr="00DB11E8" w:rsidRDefault="0030395D" w:rsidP="00F57263">
      <w:pPr>
        <w:spacing w:after="0" w:line="240" w:lineRule="auto"/>
        <w:ind w:firstLine="720"/>
        <w:rPr>
          <w:rFonts w:eastAsia="Times New Roman" w:cstheme="minorHAnsi"/>
          <w:sz w:val="28"/>
          <w:szCs w:val="28"/>
          <w:lang w:bidi="he-IL"/>
        </w:rPr>
      </w:pPr>
      <w:r w:rsidRPr="00DB11E8">
        <w:rPr>
          <w:rFonts w:eastAsia="Times New Roman" w:cstheme="minorHAnsi"/>
          <w:sz w:val="28"/>
          <w:szCs w:val="28"/>
          <w:lang w:bidi="he-IL"/>
        </w:rPr>
        <w:t xml:space="preserve">Wilberforce </w:t>
      </w:r>
      <w:r w:rsidR="00F0202F">
        <w:rPr>
          <w:rFonts w:eastAsia="Times New Roman" w:cstheme="minorHAnsi"/>
          <w:sz w:val="28"/>
          <w:szCs w:val="28"/>
          <w:lang w:bidi="he-IL"/>
        </w:rPr>
        <w:t>w</w:t>
      </w:r>
      <w:r w:rsidR="00F57263">
        <w:rPr>
          <w:rFonts w:eastAsia="Times New Roman" w:cstheme="minorHAnsi"/>
          <w:sz w:val="28"/>
          <w:szCs w:val="28"/>
          <w:lang w:bidi="he-IL"/>
        </w:rPr>
        <w:t xml:space="preserve">ill </w:t>
      </w:r>
      <w:r w:rsidR="00F0202F">
        <w:rPr>
          <w:rFonts w:eastAsia="Times New Roman" w:cstheme="minorHAnsi"/>
          <w:sz w:val="28"/>
          <w:szCs w:val="28"/>
          <w:lang w:bidi="he-IL"/>
        </w:rPr>
        <w:t>h</w:t>
      </w:r>
      <w:r w:rsidR="00F57263">
        <w:rPr>
          <w:rFonts w:eastAsia="Times New Roman" w:cstheme="minorHAnsi"/>
          <w:sz w:val="28"/>
          <w:szCs w:val="28"/>
          <w:lang w:bidi="he-IL"/>
        </w:rPr>
        <w:t>o</w:t>
      </w:r>
      <w:r w:rsidR="00F0202F">
        <w:rPr>
          <w:rFonts w:eastAsia="Times New Roman" w:cstheme="minorHAnsi"/>
          <w:sz w:val="28"/>
          <w:szCs w:val="28"/>
          <w:lang w:bidi="he-IL"/>
        </w:rPr>
        <w:t xml:space="preserve">ld </w:t>
      </w:r>
      <w:r w:rsidR="00F57263">
        <w:rPr>
          <w:rFonts w:eastAsia="Times New Roman" w:cstheme="minorHAnsi"/>
          <w:sz w:val="28"/>
          <w:szCs w:val="28"/>
          <w:lang w:bidi="he-IL"/>
        </w:rPr>
        <w:t xml:space="preserve">two banquets in support of pro-life legislation this year, on Friday, May </w:t>
      </w:r>
      <w:r w:rsidR="00B94FF1">
        <w:rPr>
          <w:rFonts w:eastAsia="Times New Roman" w:cstheme="minorHAnsi"/>
          <w:sz w:val="28"/>
          <w:szCs w:val="28"/>
          <w:lang w:bidi="he-IL"/>
        </w:rPr>
        <w:t>10</w:t>
      </w:r>
      <w:r w:rsidR="006443CD" w:rsidRPr="006443CD">
        <w:rPr>
          <w:rFonts w:eastAsia="Times New Roman" w:cstheme="minorHAnsi"/>
          <w:sz w:val="28"/>
          <w:szCs w:val="28"/>
          <w:vertAlign w:val="superscript"/>
          <w:lang w:bidi="he-IL"/>
        </w:rPr>
        <w:t>th</w:t>
      </w:r>
      <w:r w:rsidR="006443CD">
        <w:rPr>
          <w:rFonts w:eastAsia="Times New Roman" w:cstheme="minorHAnsi"/>
          <w:sz w:val="28"/>
          <w:szCs w:val="28"/>
          <w:lang w:bidi="he-IL"/>
        </w:rPr>
        <w:t xml:space="preserve"> </w:t>
      </w:r>
      <w:r w:rsidR="00F57263">
        <w:rPr>
          <w:rFonts w:eastAsia="Times New Roman" w:cstheme="minorHAnsi"/>
          <w:sz w:val="28"/>
          <w:szCs w:val="28"/>
          <w:lang w:bidi="he-IL"/>
        </w:rPr>
        <w:t xml:space="preserve">and </w:t>
      </w:r>
      <w:r w:rsidR="002C1EDC" w:rsidRPr="00DB11E8">
        <w:rPr>
          <w:rFonts w:eastAsia="Times New Roman" w:cstheme="minorHAnsi"/>
          <w:sz w:val="28"/>
          <w:szCs w:val="28"/>
          <w:lang w:bidi="he-IL"/>
        </w:rPr>
        <w:t xml:space="preserve">Saturday, </w:t>
      </w:r>
      <w:r w:rsidR="00F57263">
        <w:rPr>
          <w:rFonts w:eastAsia="Times New Roman" w:cstheme="minorHAnsi"/>
          <w:sz w:val="28"/>
          <w:szCs w:val="28"/>
          <w:lang w:bidi="he-IL"/>
        </w:rPr>
        <w:t>May 11</w:t>
      </w:r>
      <w:r w:rsidR="006443CD" w:rsidRPr="006443CD">
        <w:rPr>
          <w:rFonts w:eastAsia="Times New Roman" w:cstheme="minorHAnsi"/>
          <w:sz w:val="28"/>
          <w:szCs w:val="28"/>
          <w:vertAlign w:val="superscript"/>
          <w:lang w:bidi="he-IL"/>
        </w:rPr>
        <w:t>th</w:t>
      </w:r>
      <w:r w:rsidR="00F57263">
        <w:rPr>
          <w:rFonts w:eastAsia="Times New Roman" w:cstheme="minorHAnsi"/>
          <w:sz w:val="28"/>
          <w:szCs w:val="28"/>
          <w:lang w:bidi="he-IL"/>
        </w:rPr>
        <w:t xml:space="preserve">. Although we cannot support Wilberforce with CWL funds because of their political affiliations, I encourage all ladies to </w:t>
      </w:r>
      <w:r w:rsidR="00B94FF1">
        <w:rPr>
          <w:rFonts w:eastAsia="Times New Roman" w:cstheme="minorHAnsi"/>
          <w:sz w:val="28"/>
          <w:szCs w:val="28"/>
          <w:lang w:bidi="he-IL"/>
        </w:rPr>
        <w:t xml:space="preserve">personally </w:t>
      </w:r>
      <w:r w:rsidR="00F57263">
        <w:rPr>
          <w:rFonts w:eastAsia="Times New Roman" w:cstheme="minorHAnsi"/>
          <w:sz w:val="28"/>
          <w:szCs w:val="28"/>
          <w:lang w:bidi="he-IL"/>
        </w:rPr>
        <w:t xml:space="preserve">support this campaign for the sanctity of life. </w:t>
      </w:r>
      <w:r w:rsidRPr="00DB11E8">
        <w:rPr>
          <w:rFonts w:eastAsia="Times New Roman" w:cstheme="minorHAnsi"/>
          <w:sz w:val="28"/>
          <w:szCs w:val="28"/>
          <w:lang w:bidi="he-IL"/>
        </w:rPr>
        <w:t xml:space="preserve">What a privilege </w:t>
      </w:r>
      <w:r w:rsidRPr="00DB11E8">
        <w:rPr>
          <w:rFonts w:eastAsia="Times New Roman" w:cstheme="minorHAnsi"/>
          <w:sz w:val="28"/>
          <w:szCs w:val="28"/>
          <w:lang w:bidi="he-IL"/>
        </w:rPr>
        <w:lastRenderedPageBreak/>
        <w:t xml:space="preserve">to be a part of group that values life and is actively working to promote pro-life legislation. </w:t>
      </w:r>
      <w:r w:rsidR="000B410F" w:rsidRPr="00DB11E8">
        <w:rPr>
          <w:rFonts w:eastAsia="Times New Roman" w:cstheme="minorHAnsi"/>
          <w:sz w:val="28"/>
          <w:szCs w:val="28"/>
          <w:lang w:bidi="he-IL"/>
        </w:rPr>
        <w:t>Let’s</w:t>
      </w:r>
      <w:r w:rsidR="00F57263">
        <w:rPr>
          <w:rFonts w:eastAsia="Times New Roman" w:cstheme="minorHAnsi"/>
          <w:sz w:val="28"/>
          <w:szCs w:val="28"/>
          <w:lang w:bidi="he-IL"/>
        </w:rPr>
        <w:t xml:space="preserve"> also</w:t>
      </w:r>
      <w:r w:rsidR="004A4E5B" w:rsidRPr="00DB11E8">
        <w:rPr>
          <w:rFonts w:eastAsia="Times New Roman" w:cstheme="minorHAnsi"/>
          <w:sz w:val="28"/>
          <w:szCs w:val="28"/>
          <w:lang w:bidi="he-IL"/>
        </w:rPr>
        <w:t xml:space="preserve"> show our support for life at the Pro-Life walk on Thursday, May </w:t>
      </w:r>
      <w:r w:rsidR="00B94FF1">
        <w:rPr>
          <w:rFonts w:eastAsia="Times New Roman" w:cstheme="minorHAnsi"/>
          <w:sz w:val="28"/>
          <w:szCs w:val="28"/>
          <w:lang w:bidi="he-IL"/>
        </w:rPr>
        <w:t>9</w:t>
      </w:r>
      <w:r w:rsidR="006443CD" w:rsidRPr="006443CD">
        <w:rPr>
          <w:rFonts w:eastAsia="Times New Roman" w:cstheme="minorHAnsi"/>
          <w:sz w:val="28"/>
          <w:szCs w:val="28"/>
          <w:vertAlign w:val="superscript"/>
          <w:lang w:bidi="he-IL"/>
        </w:rPr>
        <w:t>th</w:t>
      </w:r>
      <w:r w:rsidR="006443CD">
        <w:rPr>
          <w:rFonts w:eastAsia="Times New Roman" w:cstheme="minorHAnsi"/>
          <w:sz w:val="28"/>
          <w:szCs w:val="28"/>
          <w:lang w:bidi="he-IL"/>
        </w:rPr>
        <w:t xml:space="preserve"> </w:t>
      </w:r>
      <w:r w:rsidR="004A4E5B" w:rsidRPr="00DB11E8">
        <w:rPr>
          <w:rFonts w:eastAsia="Times New Roman" w:cstheme="minorHAnsi"/>
          <w:sz w:val="28"/>
          <w:szCs w:val="28"/>
          <w:lang w:bidi="he-IL"/>
        </w:rPr>
        <w:t>in downtown Edmonto</w:t>
      </w:r>
      <w:r w:rsidR="00B94FF1">
        <w:rPr>
          <w:rFonts w:eastAsia="Times New Roman" w:cstheme="minorHAnsi"/>
          <w:sz w:val="28"/>
          <w:szCs w:val="28"/>
          <w:lang w:bidi="he-IL"/>
        </w:rPr>
        <w:t xml:space="preserve">n or at your local events. </w:t>
      </w:r>
    </w:p>
    <w:p w:rsidR="00DB11E8" w:rsidRDefault="00A06274" w:rsidP="0030395D">
      <w:pPr>
        <w:spacing w:after="0" w:line="240" w:lineRule="auto"/>
        <w:rPr>
          <w:rFonts w:eastAsia="Times New Roman" w:cstheme="minorHAnsi"/>
          <w:sz w:val="28"/>
          <w:szCs w:val="28"/>
          <w:lang w:bidi="he-IL"/>
        </w:rPr>
      </w:pPr>
      <w:r w:rsidRPr="00DB11E8">
        <w:rPr>
          <w:rFonts w:eastAsia="Times New Roman" w:cstheme="minorHAnsi"/>
          <w:sz w:val="28"/>
          <w:szCs w:val="28"/>
          <w:lang w:bidi="he-IL"/>
        </w:rPr>
        <w:tab/>
      </w:r>
    </w:p>
    <w:p w:rsidR="0057756A" w:rsidRDefault="0057756A" w:rsidP="0030395D">
      <w:pPr>
        <w:spacing w:after="0" w:line="240" w:lineRule="auto"/>
        <w:rPr>
          <w:rFonts w:eastAsia="Times New Roman" w:cstheme="minorHAnsi"/>
          <w:sz w:val="28"/>
          <w:szCs w:val="28"/>
          <w:lang w:bidi="he-IL"/>
        </w:rPr>
      </w:pPr>
      <w:r>
        <w:rPr>
          <w:rFonts w:eastAsia="Times New Roman" w:cstheme="minorHAnsi"/>
          <w:sz w:val="28"/>
          <w:szCs w:val="28"/>
          <w:lang w:bidi="he-IL"/>
        </w:rPr>
        <w:tab/>
        <w:t>There are many ecumenical and interfaith activities in our diocese.</w:t>
      </w:r>
      <w:r w:rsidR="00B94FF1">
        <w:rPr>
          <w:rFonts w:eastAsia="Times New Roman" w:cstheme="minorHAnsi"/>
          <w:sz w:val="28"/>
          <w:szCs w:val="28"/>
          <w:lang w:bidi="he-IL"/>
        </w:rPr>
        <w:t xml:space="preserve"> We</w:t>
      </w:r>
      <w:r>
        <w:rPr>
          <w:rFonts w:eastAsia="Times New Roman" w:cstheme="minorHAnsi"/>
          <w:sz w:val="28"/>
          <w:szCs w:val="28"/>
          <w:lang w:bidi="he-IL"/>
        </w:rPr>
        <w:t xml:space="preserve"> encourage </w:t>
      </w:r>
      <w:r w:rsidR="00B94FF1">
        <w:rPr>
          <w:rFonts w:eastAsia="Times New Roman" w:cstheme="minorHAnsi"/>
          <w:sz w:val="28"/>
          <w:szCs w:val="28"/>
          <w:lang w:bidi="he-IL"/>
        </w:rPr>
        <w:t>you</w:t>
      </w:r>
      <w:r>
        <w:rPr>
          <w:rFonts w:eastAsia="Times New Roman" w:cstheme="minorHAnsi"/>
          <w:sz w:val="28"/>
          <w:szCs w:val="28"/>
          <w:lang w:bidi="he-IL"/>
        </w:rPr>
        <w:t xml:space="preserve"> to attend these events. One such event was held on March 14</w:t>
      </w:r>
      <w:r w:rsidR="006443CD" w:rsidRPr="006443CD">
        <w:rPr>
          <w:rFonts w:eastAsia="Times New Roman" w:cstheme="minorHAnsi"/>
          <w:sz w:val="28"/>
          <w:szCs w:val="28"/>
          <w:vertAlign w:val="superscript"/>
          <w:lang w:bidi="he-IL"/>
        </w:rPr>
        <w:t>th</w:t>
      </w:r>
      <w:r w:rsidR="006443CD">
        <w:rPr>
          <w:rFonts w:eastAsia="Times New Roman" w:cstheme="minorHAnsi"/>
          <w:sz w:val="28"/>
          <w:szCs w:val="28"/>
          <w:lang w:bidi="he-IL"/>
        </w:rPr>
        <w:t xml:space="preserve"> </w:t>
      </w:r>
      <w:r>
        <w:rPr>
          <w:rFonts w:eastAsia="Times New Roman" w:cstheme="minorHAnsi"/>
          <w:sz w:val="28"/>
          <w:szCs w:val="28"/>
          <w:lang w:bidi="he-IL"/>
        </w:rPr>
        <w:t xml:space="preserve">at the </w:t>
      </w:r>
      <w:proofErr w:type="spellStart"/>
      <w:r>
        <w:rPr>
          <w:rFonts w:eastAsia="Times New Roman" w:cstheme="minorHAnsi"/>
          <w:sz w:val="28"/>
          <w:szCs w:val="28"/>
          <w:lang w:bidi="he-IL"/>
        </w:rPr>
        <w:t>Baitul</w:t>
      </w:r>
      <w:proofErr w:type="spellEnd"/>
      <w:r>
        <w:rPr>
          <w:rFonts w:eastAsia="Times New Roman" w:cstheme="minorHAnsi"/>
          <w:sz w:val="28"/>
          <w:szCs w:val="28"/>
          <w:lang w:bidi="he-IL"/>
        </w:rPr>
        <w:t xml:space="preserve"> </w:t>
      </w:r>
      <w:proofErr w:type="spellStart"/>
      <w:r>
        <w:rPr>
          <w:rFonts w:eastAsia="Times New Roman" w:cstheme="minorHAnsi"/>
          <w:sz w:val="28"/>
          <w:szCs w:val="28"/>
          <w:lang w:bidi="he-IL"/>
        </w:rPr>
        <w:t>Hadi</w:t>
      </w:r>
      <w:proofErr w:type="spellEnd"/>
      <w:r>
        <w:rPr>
          <w:rFonts w:eastAsia="Times New Roman" w:cstheme="minorHAnsi"/>
          <w:sz w:val="28"/>
          <w:szCs w:val="28"/>
          <w:lang w:bidi="he-IL"/>
        </w:rPr>
        <w:t xml:space="preserve"> Mosque. It was the 21</w:t>
      </w:r>
      <w:r w:rsidRPr="0057756A">
        <w:rPr>
          <w:rFonts w:eastAsia="Times New Roman" w:cstheme="minorHAnsi"/>
          <w:sz w:val="28"/>
          <w:szCs w:val="28"/>
          <w:vertAlign w:val="superscript"/>
          <w:lang w:bidi="he-IL"/>
        </w:rPr>
        <w:t>st</w:t>
      </w:r>
      <w:r>
        <w:rPr>
          <w:rFonts w:eastAsia="Times New Roman" w:cstheme="minorHAnsi"/>
          <w:sz w:val="28"/>
          <w:szCs w:val="28"/>
          <w:lang w:bidi="he-IL"/>
        </w:rPr>
        <w:t xml:space="preserve"> Annual Interfaith Symposium. This year’s topic was “Women as Nation Builders According to My Faith.” </w:t>
      </w:r>
    </w:p>
    <w:p w:rsidR="00DB11E8" w:rsidRDefault="0030395D" w:rsidP="0030395D">
      <w:pPr>
        <w:spacing w:after="0" w:line="240" w:lineRule="auto"/>
        <w:rPr>
          <w:rFonts w:eastAsia="Times New Roman" w:cstheme="minorHAnsi"/>
          <w:sz w:val="28"/>
          <w:szCs w:val="28"/>
          <w:lang w:bidi="he-IL"/>
        </w:rPr>
      </w:pPr>
      <w:r w:rsidRPr="00DB11E8">
        <w:rPr>
          <w:rFonts w:eastAsia="Times New Roman" w:cstheme="minorHAnsi"/>
          <w:sz w:val="28"/>
          <w:szCs w:val="28"/>
          <w:lang w:bidi="he-IL"/>
        </w:rPr>
        <w:tab/>
      </w:r>
    </w:p>
    <w:p w:rsidR="0030395D" w:rsidRPr="00DB11E8" w:rsidRDefault="0057756A" w:rsidP="00DB11E8">
      <w:pPr>
        <w:spacing w:after="0" w:line="240" w:lineRule="auto"/>
        <w:ind w:firstLine="720"/>
        <w:rPr>
          <w:rFonts w:eastAsia="Times New Roman" w:cstheme="minorHAnsi"/>
          <w:sz w:val="28"/>
          <w:szCs w:val="28"/>
          <w:lang w:bidi="he-IL"/>
        </w:rPr>
      </w:pPr>
      <w:r>
        <w:rPr>
          <w:rFonts w:eastAsia="Times New Roman" w:cstheme="minorHAnsi"/>
          <w:sz w:val="28"/>
          <w:szCs w:val="28"/>
          <w:lang w:bidi="he-IL"/>
        </w:rPr>
        <w:t>It has been a pleasure to serve on this executive council for the past two years as the Spiritual Development Chair and I wish the new executive all the best.</w:t>
      </w:r>
    </w:p>
    <w:p w:rsidR="000B3FA4" w:rsidRPr="00DB11E8" w:rsidRDefault="000B3FA4" w:rsidP="008F1016">
      <w:pPr>
        <w:spacing w:after="0" w:line="240" w:lineRule="auto"/>
        <w:rPr>
          <w:sz w:val="28"/>
          <w:szCs w:val="28"/>
        </w:rPr>
      </w:pPr>
    </w:p>
    <w:p w:rsidR="007A4D34" w:rsidRDefault="007A4D34" w:rsidP="008F1016">
      <w:pPr>
        <w:spacing w:after="0" w:line="240" w:lineRule="auto"/>
        <w:rPr>
          <w:sz w:val="28"/>
          <w:szCs w:val="28"/>
        </w:rPr>
      </w:pPr>
      <w:r w:rsidRPr="00DB11E8">
        <w:rPr>
          <w:sz w:val="28"/>
          <w:szCs w:val="28"/>
        </w:rPr>
        <w:t>This concludes my report</w:t>
      </w:r>
      <w:r w:rsidR="006D1C47">
        <w:rPr>
          <w:sz w:val="28"/>
          <w:szCs w:val="28"/>
        </w:rPr>
        <w:t>. A</w:t>
      </w:r>
      <w:r w:rsidRPr="00DB11E8">
        <w:rPr>
          <w:sz w:val="28"/>
          <w:szCs w:val="28"/>
        </w:rPr>
        <w:t>re there any questions?</w:t>
      </w:r>
    </w:p>
    <w:p w:rsidR="006D1C47" w:rsidRDefault="006D1C47" w:rsidP="008F1016">
      <w:pPr>
        <w:spacing w:after="0" w:line="240" w:lineRule="auto"/>
        <w:rPr>
          <w:sz w:val="28"/>
          <w:szCs w:val="28"/>
        </w:rPr>
      </w:pPr>
    </w:p>
    <w:p w:rsidR="006D1C47" w:rsidRDefault="006D1C47" w:rsidP="008F1016">
      <w:pPr>
        <w:spacing w:after="0" w:line="240" w:lineRule="auto"/>
        <w:rPr>
          <w:sz w:val="28"/>
          <w:szCs w:val="28"/>
        </w:rPr>
      </w:pPr>
      <w:r>
        <w:rPr>
          <w:sz w:val="28"/>
          <w:szCs w:val="28"/>
        </w:rPr>
        <w:t>Respectfully submitted,</w:t>
      </w:r>
    </w:p>
    <w:p w:rsidR="006D1C47" w:rsidRDefault="006D1C47" w:rsidP="008F1016">
      <w:pPr>
        <w:spacing w:after="0" w:line="240" w:lineRule="auto"/>
        <w:rPr>
          <w:sz w:val="28"/>
          <w:szCs w:val="28"/>
        </w:rPr>
      </w:pPr>
      <w:r>
        <w:rPr>
          <w:sz w:val="28"/>
          <w:szCs w:val="28"/>
        </w:rPr>
        <w:t>For God and Canada</w:t>
      </w:r>
    </w:p>
    <w:p w:rsidR="006D1C47" w:rsidRPr="00DB11E8" w:rsidRDefault="006D1C47" w:rsidP="008F1016">
      <w:pPr>
        <w:spacing w:after="0" w:line="240" w:lineRule="auto"/>
        <w:rPr>
          <w:sz w:val="28"/>
          <w:szCs w:val="28"/>
        </w:rPr>
      </w:pPr>
    </w:p>
    <w:p w:rsidR="008F1016" w:rsidRPr="00DB11E8" w:rsidRDefault="008F1016" w:rsidP="008F1016">
      <w:pPr>
        <w:spacing w:after="0" w:line="240" w:lineRule="auto"/>
        <w:rPr>
          <w:sz w:val="28"/>
          <w:szCs w:val="28"/>
        </w:rPr>
      </w:pPr>
    </w:p>
    <w:p w:rsidR="007A4D34" w:rsidRDefault="00C84C20" w:rsidP="008F1016">
      <w:pPr>
        <w:spacing w:after="0" w:line="240" w:lineRule="auto"/>
        <w:rPr>
          <w:sz w:val="28"/>
          <w:szCs w:val="28"/>
        </w:rPr>
      </w:pPr>
      <w:r w:rsidRPr="00DB11E8">
        <w:rPr>
          <w:sz w:val="28"/>
          <w:szCs w:val="28"/>
        </w:rPr>
        <w:t>Belinda Halbach</w:t>
      </w:r>
      <w:r w:rsidR="008E2605" w:rsidRPr="00DB11E8">
        <w:rPr>
          <w:sz w:val="28"/>
          <w:szCs w:val="28"/>
        </w:rPr>
        <w:t xml:space="preserve"> </w:t>
      </w:r>
    </w:p>
    <w:p w:rsidR="00DB11E8" w:rsidRDefault="00DB11E8" w:rsidP="008F1016">
      <w:pPr>
        <w:spacing w:after="0" w:line="240" w:lineRule="auto"/>
        <w:rPr>
          <w:sz w:val="28"/>
          <w:szCs w:val="28"/>
        </w:rPr>
      </w:pPr>
      <w:r>
        <w:rPr>
          <w:sz w:val="28"/>
          <w:szCs w:val="28"/>
        </w:rPr>
        <w:t>Spiritual Development Chair</w:t>
      </w:r>
    </w:p>
    <w:p w:rsidR="00DB11E8" w:rsidRPr="00DB11E8" w:rsidRDefault="00DB11E8" w:rsidP="008F1016">
      <w:pPr>
        <w:spacing w:after="0" w:line="240" w:lineRule="auto"/>
        <w:rPr>
          <w:b/>
          <w:sz w:val="28"/>
          <w:szCs w:val="28"/>
        </w:rPr>
      </w:pPr>
      <w:r>
        <w:rPr>
          <w:sz w:val="28"/>
          <w:szCs w:val="28"/>
        </w:rPr>
        <w:t>Edmonton Dioces</w:t>
      </w:r>
      <w:r w:rsidR="006D1C47">
        <w:rPr>
          <w:sz w:val="28"/>
          <w:szCs w:val="28"/>
        </w:rPr>
        <w:t>e</w:t>
      </w:r>
      <w:bookmarkStart w:id="0" w:name="_GoBack"/>
      <w:bookmarkEnd w:id="0"/>
    </w:p>
    <w:sectPr w:rsidR="00DB11E8" w:rsidRPr="00DB11E8" w:rsidSect="007A4D34">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32E39"/>
    <w:multiLevelType w:val="hybridMultilevel"/>
    <w:tmpl w:val="0160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01D"/>
    <w:rsid w:val="000375B4"/>
    <w:rsid w:val="000A35FF"/>
    <w:rsid w:val="000B3FA4"/>
    <w:rsid w:val="000B410F"/>
    <w:rsid w:val="00131A0F"/>
    <w:rsid w:val="001C3649"/>
    <w:rsid w:val="002C1EDC"/>
    <w:rsid w:val="0030395D"/>
    <w:rsid w:val="00344ACA"/>
    <w:rsid w:val="003A7D23"/>
    <w:rsid w:val="003E5B8B"/>
    <w:rsid w:val="00467A04"/>
    <w:rsid w:val="004A4E5B"/>
    <w:rsid w:val="0057756A"/>
    <w:rsid w:val="005925FE"/>
    <w:rsid w:val="006443CD"/>
    <w:rsid w:val="00663A88"/>
    <w:rsid w:val="006D1C47"/>
    <w:rsid w:val="006F0E26"/>
    <w:rsid w:val="0073509E"/>
    <w:rsid w:val="00760162"/>
    <w:rsid w:val="007903DE"/>
    <w:rsid w:val="007A4D34"/>
    <w:rsid w:val="007D2AAC"/>
    <w:rsid w:val="00837F60"/>
    <w:rsid w:val="008E2605"/>
    <w:rsid w:val="008F07EC"/>
    <w:rsid w:val="008F1016"/>
    <w:rsid w:val="009C101D"/>
    <w:rsid w:val="00A06274"/>
    <w:rsid w:val="00A42B0F"/>
    <w:rsid w:val="00A74F93"/>
    <w:rsid w:val="00AC2841"/>
    <w:rsid w:val="00B6184B"/>
    <w:rsid w:val="00B94FF1"/>
    <w:rsid w:val="00C84C20"/>
    <w:rsid w:val="00CB2BF6"/>
    <w:rsid w:val="00D773BB"/>
    <w:rsid w:val="00DB11E8"/>
    <w:rsid w:val="00DB1ACE"/>
    <w:rsid w:val="00DF4AC2"/>
    <w:rsid w:val="00E368DE"/>
    <w:rsid w:val="00EA0250"/>
    <w:rsid w:val="00F0202F"/>
    <w:rsid w:val="00F57263"/>
    <w:rsid w:val="00F87663"/>
    <w:rsid w:val="00FB7D44"/>
    <w:rsid w:val="00FC566D"/>
    <w:rsid w:val="00FF794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01D"/>
    <w:pPr>
      <w:spacing w:after="200" w:line="276" w:lineRule="auto"/>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101D"/>
    <w:pPr>
      <w:ind w:left="720"/>
      <w:contextualSpacing/>
    </w:pPr>
  </w:style>
  <w:style w:type="paragraph" w:styleId="BalloonText">
    <w:name w:val="Balloon Text"/>
    <w:basedOn w:val="Normal"/>
    <w:link w:val="BalloonTextChar"/>
    <w:uiPriority w:val="99"/>
    <w:semiHidden/>
    <w:unhideWhenUsed/>
    <w:rsid w:val="007A4D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D34"/>
    <w:rPr>
      <w:rFonts w:ascii="Tahoma" w:hAnsi="Tahoma" w:cs="Tahoma"/>
      <w:sz w:val="16"/>
      <w:szCs w:val="16"/>
      <w:lang w:val="en-CA"/>
    </w:rPr>
  </w:style>
  <w:style w:type="paragraph" w:styleId="NormalWeb">
    <w:name w:val="Normal (Web)"/>
    <w:basedOn w:val="Normal"/>
    <w:uiPriority w:val="99"/>
    <w:semiHidden/>
    <w:unhideWhenUsed/>
    <w:rsid w:val="0030395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Hyperlink">
    <w:name w:val="Hyperlink"/>
    <w:basedOn w:val="DefaultParagraphFont"/>
    <w:uiPriority w:val="99"/>
    <w:semiHidden/>
    <w:unhideWhenUsed/>
    <w:rsid w:val="0030395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01D"/>
    <w:pPr>
      <w:spacing w:after="200" w:line="276" w:lineRule="auto"/>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101D"/>
    <w:pPr>
      <w:ind w:left="720"/>
      <w:contextualSpacing/>
    </w:pPr>
  </w:style>
  <w:style w:type="paragraph" w:styleId="BalloonText">
    <w:name w:val="Balloon Text"/>
    <w:basedOn w:val="Normal"/>
    <w:link w:val="BalloonTextChar"/>
    <w:uiPriority w:val="99"/>
    <w:semiHidden/>
    <w:unhideWhenUsed/>
    <w:rsid w:val="007A4D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D34"/>
    <w:rPr>
      <w:rFonts w:ascii="Tahoma" w:hAnsi="Tahoma" w:cs="Tahoma"/>
      <w:sz w:val="16"/>
      <w:szCs w:val="16"/>
      <w:lang w:val="en-CA"/>
    </w:rPr>
  </w:style>
  <w:style w:type="paragraph" w:styleId="NormalWeb">
    <w:name w:val="Normal (Web)"/>
    <w:basedOn w:val="Normal"/>
    <w:uiPriority w:val="99"/>
    <w:semiHidden/>
    <w:unhideWhenUsed/>
    <w:rsid w:val="0030395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Hyperlink">
    <w:name w:val="Hyperlink"/>
    <w:basedOn w:val="DefaultParagraphFont"/>
    <w:uiPriority w:val="99"/>
    <w:semiHidden/>
    <w:unhideWhenUsed/>
    <w:rsid w:val="003039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828086">
      <w:bodyDiv w:val="1"/>
      <w:marLeft w:val="0"/>
      <w:marRight w:val="0"/>
      <w:marTop w:val="0"/>
      <w:marBottom w:val="0"/>
      <w:divBdr>
        <w:top w:val="none" w:sz="0" w:space="0" w:color="auto"/>
        <w:left w:val="none" w:sz="0" w:space="0" w:color="auto"/>
        <w:bottom w:val="none" w:sz="0" w:space="0" w:color="auto"/>
        <w:right w:val="none" w:sz="0" w:space="0" w:color="auto"/>
      </w:divBdr>
    </w:div>
    <w:div w:id="40653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30.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Alberta Health Services</Company>
  <LinksUpToDate>false</LinksUpToDate>
  <CharactersWithSpaces>2684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Hunt</dc:creator>
  <cp:lastModifiedBy>Lewis</cp:lastModifiedBy>
  <cp:revision>2</cp:revision>
  <cp:lastPrinted>2018-04-10T15:25:00Z</cp:lastPrinted>
  <dcterms:created xsi:type="dcterms:W3CDTF">2019-04-02T13:53:00Z</dcterms:created>
  <dcterms:modified xsi:type="dcterms:W3CDTF">2019-04-02T13:53:00Z</dcterms:modified>
</cp:coreProperties>
</file>