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C6D" w:rsidRDefault="009A2C6D" w:rsidP="008A41A3">
      <w:pPr>
        <w:spacing w:after="0" w:line="240" w:lineRule="auto"/>
        <w:rPr>
          <w:rFonts w:ascii="Arial" w:eastAsia="Times New Roman" w:hAnsi="Arial" w:cs="Arial"/>
          <w:color w:val="000000"/>
          <w:sz w:val="28"/>
          <w:szCs w:val="28"/>
        </w:rPr>
      </w:pPr>
    </w:p>
    <w:p w:rsidR="009A2C6D" w:rsidRDefault="009A2C6D" w:rsidP="008A41A3">
      <w:pPr>
        <w:spacing w:after="0" w:line="240" w:lineRule="auto"/>
        <w:rPr>
          <w:rFonts w:ascii="Arial" w:eastAsia="Times New Roman" w:hAnsi="Arial" w:cs="Arial"/>
          <w:color w:val="000000"/>
          <w:sz w:val="28"/>
          <w:szCs w:val="28"/>
        </w:rPr>
      </w:pPr>
    </w:p>
    <w:p w:rsidR="00BB1F02" w:rsidRPr="00B13AAF" w:rsidRDefault="009A2C6D" w:rsidP="00BB1F02">
      <w:pPr>
        <w:spacing w:after="0" w:line="240" w:lineRule="auto"/>
        <w:jc w:val="center"/>
        <w:rPr>
          <w:rFonts w:ascii="Georgia" w:eastAsia="Times New Roman" w:hAnsi="Georgia" w:cs="Arial"/>
          <w:b/>
          <w:color w:val="000000"/>
          <w:sz w:val="28"/>
          <w:szCs w:val="28"/>
        </w:rPr>
      </w:pPr>
      <w:r w:rsidRPr="00B13AAF">
        <w:rPr>
          <w:rFonts w:ascii="Georgia" w:eastAsia="Times New Roman" w:hAnsi="Georgia" w:cs="Arial"/>
          <w:b/>
          <w:color w:val="000000"/>
          <w:sz w:val="28"/>
          <w:szCs w:val="28"/>
        </w:rPr>
        <w:t>97</w:t>
      </w:r>
      <w:r w:rsidRPr="00B13AAF">
        <w:rPr>
          <w:rFonts w:ascii="Georgia" w:eastAsia="Times New Roman" w:hAnsi="Georgia" w:cs="Arial"/>
          <w:b/>
          <w:color w:val="000000"/>
          <w:sz w:val="28"/>
          <w:szCs w:val="28"/>
          <w:vertAlign w:val="superscript"/>
        </w:rPr>
        <w:t>th</w:t>
      </w:r>
      <w:r w:rsidRPr="00B13AAF">
        <w:rPr>
          <w:rFonts w:ascii="Georgia" w:eastAsia="Times New Roman" w:hAnsi="Georgia" w:cs="Arial"/>
          <w:b/>
          <w:color w:val="000000"/>
          <w:sz w:val="28"/>
          <w:szCs w:val="28"/>
        </w:rPr>
        <w:t xml:space="preserve"> Annual Diocesan Convention April 27, 2019</w:t>
      </w:r>
      <w:r w:rsidR="00BB1F02" w:rsidRPr="00B13AAF">
        <w:rPr>
          <w:rFonts w:ascii="Georgia" w:eastAsia="Times New Roman" w:hAnsi="Georgia" w:cs="Arial"/>
          <w:b/>
          <w:color w:val="000000"/>
          <w:sz w:val="28"/>
          <w:szCs w:val="28"/>
        </w:rPr>
        <w:t xml:space="preserve"> </w:t>
      </w:r>
    </w:p>
    <w:p w:rsidR="00BB1F02" w:rsidRPr="00B13AAF" w:rsidRDefault="00B13AAF" w:rsidP="00BB1F02">
      <w:pPr>
        <w:spacing w:after="0" w:line="240" w:lineRule="auto"/>
        <w:jc w:val="center"/>
        <w:rPr>
          <w:rFonts w:ascii="Georgia" w:eastAsia="Times New Roman" w:hAnsi="Georgia" w:cs="Arial"/>
          <w:b/>
          <w:color w:val="000000"/>
          <w:sz w:val="28"/>
          <w:szCs w:val="28"/>
        </w:rPr>
      </w:pPr>
      <w:r>
        <w:rPr>
          <w:rFonts w:ascii="Georgia" w:eastAsia="Times New Roman" w:hAnsi="Georgia" w:cs="Arial"/>
          <w:b/>
          <w:color w:val="000000"/>
          <w:sz w:val="28"/>
          <w:szCs w:val="28"/>
        </w:rPr>
        <w:t>Resolutions&amp; Legislation</w:t>
      </w:r>
      <w:r w:rsidR="00BB1F02" w:rsidRPr="00B13AAF">
        <w:rPr>
          <w:rFonts w:ascii="Georgia" w:eastAsia="Times New Roman" w:hAnsi="Georgia" w:cs="Arial"/>
          <w:b/>
          <w:color w:val="000000"/>
          <w:sz w:val="28"/>
          <w:szCs w:val="28"/>
        </w:rPr>
        <w:t>’s Report</w:t>
      </w:r>
    </w:p>
    <w:p w:rsidR="00BB1F02" w:rsidRPr="00B13AAF" w:rsidRDefault="00BB1F02" w:rsidP="00BB1F02">
      <w:pPr>
        <w:spacing w:after="0" w:line="240" w:lineRule="auto"/>
        <w:jc w:val="center"/>
        <w:rPr>
          <w:rFonts w:ascii="Georgia" w:eastAsia="Times New Roman" w:hAnsi="Georgia" w:cs="Arial"/>
          <w:b/>
          <w:color w:val="000000"/>
          <w:sz w:val="28"/>
          <w:szCs w:val="28"/>
        </w:rPr>
      </w:pPr>
      <w:r w:rsidRPr="00B13AAF">
        <w:rPr>
          <w:rFonts w:ascii="Georgia" w:eastAsia="Times New Roman" w:hAnsi="Georgia" w:cs="Arial"/>
          <w:b/>
          <w:color w:val="000000"/>
          <w:sz w:val="28"/>
          <w:szCs w:val="28"/>
        </w:rPr>
        <w:t>St</w:t>
      </w:r>
      <w:r w:rsidR="00CE763A" w:rsidRPr="00B13AAF">
        <w:rPr>
          <w:rFonts w:ascii="Georgia" w:eastAsia="Times New Roman" w:hAnsi="Georgia" w:cs="Arial"/>
          <w:b/>
          <w:color w:val="000000"/>
          <w:sz w:val="28"/>
          <w:szCs w:val="28"/>
        </w:rPr>
        <w:t>.</w:t>
      </w:r>
      <w:r w:rsidRPr="00B13AAF">
        <w:rPr>
          <w:rFonts w:ascii="Georgia" w:eastAsia="Times New Roman" w:hAnsi="Georgia" w:cs="Arial"/>
          <w:b/>
          <w:color w:val="000000"/>
          <w:sz w:val="28"/>
          <w:szCs w:val="28"/>
        </w:rPr>
        <w:t xml:space="preserve"> Anthony’s Church, Lloydminster</w:t>
      </w:r>
    </w:p>
    <w:p w:rsidR="009A2C6D" w:rsidRPr="00B13AAF" w:rsidRDefault="009A2C6D" w:rsidP="00870238">
      <w:pPr>
        <w:spacing w:after="0" w:line="240" w:lineRule="auto"/>
        <w:jc w:val="center"/>
        <w:rPr>
          <w:rFonts w:ascii="Georgia" w:eastAsia="Times New Roman" w:hAnsi="Georgia" w:cs="Arial"/>
          <w:b/>
          <w:color w:val="000000"/>
          <w:sz w:val="28"/>
          <w:szCs w:val="28"/>
        </w:rPr>
      </w:pPr>
    </w:p>
    <w:p w:rsidR="00B13AAF" w:rsidRPr="00B13AAF" w:rsidRDefault="00B13AAF" w:rsidP="00B13AAF">
      <w:pPr>
        <w:shd w:val="clear" w:color="auto" w:fill="FFFFFF"/>
        <w:spacing w:after="0" w:line="240" w:lineRule="auto"/>
        <w:rPr>
          <w:rFonts w:ascii="Georgia" w:eastAsia="Times New Roman" w:hAnsi="Georgia" w:cs="Arial"/>
          <w:color w:val="222222"/>
          <w:sz w:val="28"/>
          <w:szCs w:val="28"/>
          <w:lang w:eastAsia="en-CA"/>
        </w:rPr>
      </w:pPr>
      <w:r>
        <w:rPr>
          <w:rFonts w:ascii="Georgia" w:eastAsia="Times New Roman" w:hAnsi="Georgia" w:cs="Calibri"/>
          <w:color w:val="000000"/>
          <w:sz w:val="28"/>
          <w:szCs w:val="28"/>
          <w:lang w:eastAsia="en-CA"/>
        </w:rPr>
        <w:t>Madam President,</w:t>
      </w:r>
    </w:p>
    <w:p w:rsidR="00B13AAF" w:rsidRPr="00B13AAF" w:rsidRDefault="00B13AAF" w:rsidP="00B13AAF">
      <w:pPr>
        <w:spacing w:after="0" w:line="240" w:lineRule="auto"/>
        <w:rPr>
          <w:rFonts w:ascii="Georgia" w:eastAsia="Times New Roman" w:hAnsi="Georgia" w:cs="Times New Roman"/>
          <w:sz w:val="28"/>
          <w:szCs w:val="28"/>
          <w:lang w:eastAsia="en-CA"/>
        </w:rPr>
      </w:pPr>
    </w:p>
    <w:p w:rsidR="00B13AAF" w:rsidRPr="00B13AAF" w:rsidRDefault="00B13AAF" w:rsidP="00B13AAF">
      <w:pPr>
        <w:shd w:val="clear" w:color="auto" w:fill="FFFFFF"/>
        <w:spacing w:after="0" w:line="240" w:lineRule="auto"/>
        <w:rPr>
          <w:rFonts w:ascii="Georgia" w:eastAsia="Times New Roman" w:hAnsi="Georgia" w:cs="Arial"/>
          <w:color w:val="222222"/>
          <w:sz w:val="28"/>
          <w:szCs w:val="28"/>
          <w:lang w:eastAsia="en-CA"/>
        </w:rPr>
      </w:pPr>
      <w:r w:rsidRPr="00B13AAF">
        <w:rPr>
          <w:rFonts w:ascii="Georgia" w:eastAsia="Times New Roman" w:hAnsi="Georgia" w:cs="Calibri"/>
          <w:color w:val="000000"/>
          <w:sz w:val="28"/>
          <w:szCs w:val="28"/>
          <w:lang w:eastAsia="en-CA"/>
        </w:rPr>
        <w:t>I have been privileged to have had two interesting, learning years on this committee. We have another resolution for consideration to be presented later. Resolution 2019.01 In-school Dental Screening for Children in Grades K-12.</w:t>
      </w:r>
    </w:p>
    <w:p w:rsidR="00B13AAF" w:rsidRPr="00B13AAF" w:rsidRDefault="00B13AAF" w:rsidP="00B13AAF">
      <w:pPr>
        <w:shd w:val="clear" w:color="auto" w:fill="FFFFFF"/>
        <w:spacing w:after="0" w:line="240" w:lineRule="auto"/>
        <w:rPr>
          <w:rFonts w:ascii="Georgia" w:eastAsia="Times New Roman" w:hAnsi="Georgia" w:cs="Arial"/>
          <w:color w:val="222222"/>
          <w:sz w:val="28"/>
          <w:szCs w:val="28"/>
          <w:lang w:eastAsia="en-CA"/>
        </w:rPr>
      </w:pPr>
      <w:r w:rsidRPr="00B13AAF">
        <w:rPr>
          <w:rFonts w:ascii="Georgia" w:eastAsia="Times New Roman" w:hAnsi="Georgia" w:cs="Calibri"/>
          <w:color w:val="000000"/>
          <w:sz w:val="28"/>
          <w:szCs w:val="28"/>
          <w:lang w:eastAsia="en-CA"/>
        </w:rPr>
        <w:t> </w:t>
      </w:r>
    </w:p>
    <w:p w:rsidR="00B13AAF" w:rsidRPr="00B13AAF" w:rsidRDefault="00B13AAF" w:rsidP="00B13AAF">
      <w:pPr>
        <w:shd w:val="clear" w:color="auto" w:fill="FFFFFF"/>
        <w:spacing w:after="0" w:line="240" w:lineRule="auto"/>
        <w:rPr>
          <w:rFonts w:ascii="Georgia" w:eastAsia="Times New Roman" w:hAnsi="Georgia" w:cs="Arial"/>
          <w:color w:val="222222"/>
          <w:sz w:val="28"/>
          <w:szCs w:val="28"/>
          <w:lang w:eastAsia="en-CA"/>
        </w:rPr>
      </w:pPr>
      <w:r w:rsidRPr="00B13AAF">
        <w:rPr>
          <w:rFonts w:ascii="Georgia" w:eastAsia="Times New Roman" w:hAnsi="Georgia" w:cs="Calibri"/>
          <w:color w:val="000000"/>
          <w:sz w:val="28"/>
          <w:szCs w:val="28"/>
          <w:lang w:eastAsia="en-CA"/>
        </w:rPr>
        <w:t>In conve</w:t>
      </w:r>
      <w:r>
        <w:rPr>
          <w:rFonts w:ascii="Georgia" w:eastAsia="Times New Roman" w:hAnsi="Georgia" w:cs="Calibri"/>
          <w:color w:val="000000"/>
          <w:sz w:val="28"/>
          <w:szCs w:val="28"/>
          <w:lang w:eastAsia="en-CA"/>
        </w:rPr>
        <w:t xml:space="preserve">rsation with Sharon </w:t>
      </w:r>
      <w:proofErr w:type="spellStart"/>
      <w:r>
        <w:rPr>
          <w:rFonts w:ascii="Georgia" w:eastAsia="Times New Roman" w:hAnsi="Georgia" w:cs="Calibri"/>
          <w:color w:val="000000"/>
          <w:sz w:val="28"/>
          <w:szCs w:val="28"/>
          <w:lang w:eastAsia="en-CA"/>
        </w:rPr>
        <w:t>Malec</w:t>
      </w:r>
      <w:proofErr w:type="spellEnd"/>
      <w:r>
        <w:rPr>
          <w:rFonts w:ascii="Georgia" w:eastAsia="Times New Roman" w:hAnsi="Georgia" w:cs="Calibri"/>
          <w:color w:val="000000"/>
          <w:sz w:val="28"/>
          <w:szCs w:val="28"/>
          <w:lang w:eastAsia="en-CA"/>
        </w:rPr>
        <w:t xml:space="preserve"> ABMK R</w:t>
      </w:r>
      <w:r w:rsidRPr="00B13AAF">
        <w:rPr>
          <w:rFonts w:ascii="Georgia" w:eastAsia="Times New Roman" w:hAnsi="Georgia" w:cs="Calibri"/>
          <w:color w:val="000000"/>
          <w:sz w:val="28"/>
          <w:szCs w:val="28"/>
          <w:lang w:eastAsia="en-CA"/>
        </w:rPr>
        <w:t>esolutions chair, she informed me that it has been a game of telephone tag trying to meet with provincial officials for presentation of resolutions. So,</w:t>
      </w:r>
      <w:r>
        <w:rPr>
          <w:rFonts w:ascii="Georgia" w:eastAsia="Times New Roman" w:hAnsi="Georgia" w:cs="Calibri"/>
          <w:color w:val="000000"/>
          <w:sz w:val="28"/>
          <w:szCs w:val="28"/>
          <w:lang w:eastAsia="en-CA"/>
        </w:rPr>
        <w:t xml:space="preserve"> please</w:t>
      </w:r>
      <w:r w:rsidRPr="00B13AAF">
        <w:rPr>
          <w:rFonts w:ascii="Georgia" w:eastAsia="Times New Roman" w:hAnsi="Georgia" w:cs="Calibri"/>
          <w:color w:val="000000"/>
          <w:sz w:val="28"/>
          <w:szCs w:val="28"/>
          <w:lang w:eastAsia="en-CA"/>
        </w:rPr>
        <w:t xml:space="preserve"> continue to write letters to your MLA and local MP about: </w:t>
      </w:r>
    </w:p>
    <w:p w:rsidR="00B13AAF" w:rsidRPr="00B13AAF" w:rsidRDefault="00B13AAF" w:rsidP="00B13AAF">
      <w:pPr>
        <w:numPr>
          <w:ilvl w:val="0"/>
          <w:numId w:val="9"/>
        </w:numPr>
        <w:spacing w:after="0" w:line="240" w:lineRule="auto"/>
        <w:ind w:left="945"/>
        <w:textAlignment w:val="baseline"/>
        <w:rPr>
          <w:rFonts w:ascii="Georgia" w:eastAsia="Times New Roman" w:hAnsi="Georgia" w:cs="Calibri"/>
          <w:color w:val="000000"/>
          <w:sz w:val="28"/>
          <w:szCs w:val="28"/>
          <w:lang w:eastAsia="en-CA"/>
        </w:rPr>
      </w:pPr>
      <w:r w:rsidRPr="00B13AAF">
        <w:rPr>
          <w:rFonts w:ascii="Georgia" w:eastAsia="Times New Roman" w:hAnsi="Georgia" w:cs="Calibri"/>
          <w:color w:val="000000"/>
          <w:sz w:val="28"/>
          <w:szCs w:val="28"/>
          <w:lang w:eastAsia="en-CA"/>
        </w:rPr>
        <w:t xml:space="preserve">Protection from Coercion of Conscience for Healthcare Professionals, </w:t>
      </w:r>
    </w:p>
    <w:p w:rsidR="00B13AAF" w:rsidRPr="00B13AAF" w:rsidRDefault="00B13AAF" w:rsidP="00B13AAF">
      <w:pPr>
        <w:numPr>
          <w:ilvl w:val="0"/>
          <w:numId w:val="9"/>
        </w:numPr>
        <w:spacing w:after="0" w:line="240" w:lineRule="auto"/>
        <w:ind w:left="945"/>
        <w:textAlignment w:val="baseline"/>
        <w:rPr>
          <w:rFonts w:ascii="Georgia" w:eastAsia="Times New Roman" w:hAnsi="Georgia" w:cs="Calibri"/>
          <w:color w:val="000000"/>
          <w:sz w:val="28"/>
          <w:szCs w:val="28"/>
          <w:lang w:eastAsia="en-CA"/>
        </w:rPr>
      </w:pPr>
      <w:r w:rsidRPr="00B13AAF">
        <w:rPr>
          <w:rFonts w:ascii="Georgia" w:eastAsia="Times New Roman" w:hAnsi="Georgia" w:cs="Calibri"/>
          <w:color w:val="000000"/>
          <w:sz w:val="28"/>
          <w:szCs w:val="28"/>
          <w:lang w:eastAsia="en-CA"/>
        </w:rPr>
        <w:t xml:space="preserve">A National Organ &amp; Tissue and Transplantation Registry, </w:t>
      </w:r>
    </w:p>
    <w:p w:rsidR="00B13AAF" w:rsidRPr="00B13AAF" w:rsidRDefault="00B13AAF" w:rsidP="00B13AAF">
      <w:pPr>
        <w:numPr>
          <w:ilvl w:val="0"/>
          <w:numId w:val="9"/>
        </w:numPr>
        <w:spacing w:after="0" w:line="240" w:lineRule="auto"/>
        <w:ind w:left="945"/>
        <w:textAlignment w:val="baseline"/>
        <w:rPr>
          <w:rFonts w:ascii="Georgia" w:eastAsia="Times New Roman" w:hAnsi="Georgia" w:cs="Calibri"/>
          <w:color w:val="000000"/>
          <w:sz w:val="28"/>
          <w:szCs w:val="28"/>
          <w:lang w:eastAsia="en-CA"/>
        </w:rPr>
      </w:pPr>
      <w:r>
        <w:rPr>
          <w:rFonts w:ascii="Georgia" w:eastAsia="Times New Roman" w:hAnsi="Georgia" w:cs="Calibri"/>
          <w:color w:val="000000"/>
          <w:sz w:val="28"/>
          <w:szCs w:val="28"/>
          <w:lang w:eastAsia="en-CA"/>
        </w:rPr>
        <w:t xml:space="preserve">Recognizing </w:t>
      </w:r>
      <w:r w:rsidRPr="00B13AAF">
        <w:rPr>
          <w:rFonts w:ascii="Georgia" w:eastAsia="Times New Roman" w:hAnsi="Georgia" w:cs="Calibri"/>
          <w:color w:val="000000"/>
          <w:sz w:val="28"/>
          <w:szCs w:val="28"/>
          <w:lang w:eastAsia="en-CA"/>
        </w:rPr>
        <w:t xml:space="preserve">Obesity as a Chronic disease, </w:t>
      </w:r>
    </w:p>
    <w:p w:rsidR="00B13AAF" w:rsidRPr="00B13AAF" w:rsidRDefault="00B13AAF" w:rsidP="00B13AAF">
      <w:pPr>
        <w:numPr>
          <w:ilvl w:val="0"/>
          <w:numId w:val="9"/>
        </w:numPr>
        <w:spacing w:after="0" w:line="240" w:lineRule="auto"/>
        <w:ind w:left="945"/>
        <w:textAlignment w:val="baseline"/>
        <w:rPr>
          <w:rFonts w:ascii="Georgia" w:eastAsia="Times New Roman" w:hAnsi="Georgia" w:cs="Calibri"/>
          <w:color w:val="000000"/>
          <w:sz w:val="28"/>
          <w:szCs w:val="28"/>
          <w:lang w:eastAsia="en-CA"/>
        </w:rPr>
      </w:pPr>
      <w:r>
        <w:rPr>
          <w:rFonts w:ascii="Georgia" w:eastAsia="Times New Roman" w:hAnsi="Georgia" w:cs="Calibri"/>
          <w:color w:val="000000"/>
          <w:sz w:val="28"/>
          <w:szCs w:val="28"/>
          <w:lang w:eastAsia="en-CA"/>
        </w:rPr>
        <w:t xml:space="preserve">Excluding </w:t>
      </w:r>
      <w:r w:rsidRPr="00B13AAF">
        <w:rPr>
          <w:rFonts w:ascii="Georgia" w:eastAsia="Times New Roman" w:hAnsi="Georgia" w:cs="Calibri"/>
          <w:color w:val="000000"/>
          <w:sz w:val="28"/>
          <w:szCs w:val="28"/>
          <w:lang w:eastAsia="en-CA"/>
        </w:rPr>
        <w:t xml:space="preserve">medical assistance in dying in Hospice/Palliative Care facilities and </w:t>
      </w:r>
    </w:p>
    <w:p w:rsidR="00B13AAF" w:rsidRPr="00B13AAF" w:rsidRDefault="00B13AAF" w:rsidP="00B13AAF">
      <w:pPr>
        <w:numPr>
          <w:ilvl w:val="0"/>
          <w:numId w:val="9"/>
        </w:numPr>
        <w:spacing w:after="0" w:line="240" w:lineRule="auto"/>
        <w:ind w:left="945"/>
        <w:textAlignment w:val="baseline"/>
        <w:rPr>
          <w:rFonts w:ascii="Georgia" w:eastAsia="Times New Roman" w:hAnsi="Georgia" w:cs="Calibri"/>
          <w:color w:val="000000"/>
          <w:sz w:val="28"/>
          <w:szCs w:val="28"/>
          <w:lang w:eastAsia="en-CA"/>
        </w:rPr>
      </w:pPr>
      <w:r>
        <w:rPr>
          <w:rFonts w:ascii="Georgia" w:eastAsia="Times New Roman" w:hAnsi="Georgia" w:cs="Calibri"/>
          <w:color w:val="000000"/>
          <w:sz w:val="28"/>
          <w:szCs w:val="28"/>
          <w:lang w:eastAsia="en-CA"/>
        </w:rPr>
        <w:t>S</w:t>
      </w:r>
      <w:r w:rsidRPr="00B13AAF">
        <w:rPr>
          <w:rFonts w:ascii="Georgia" w:eastAsia="Times New Roman" w:hAnsi="Georgia" w:cs="Calibri"/>
          <w:color w:val="000000"/>
          <w:sz w:val="28"/>
          <w:szCs w:val="28"/>
          <w:lang w:eastAsia="en-CA"/>
        </w:rPr>
        <w:t xml:space="preserve">eniors </w:t>
      </w:r>
      <w:proofErr w:type="gramStart"/>
      <w:r w:rsidRPr="00B13AAF">
        <w:rPr>
          <w:rFonts w:ascii="Georgia" w:eastAsia="Times New Roman" w:hAnsi="Georgia" w:cs="Calibri"/>
          <w:color w:val="000000"/>
          <w:sz w:val="28"/>
          <w:szCs w:val="28"/>
          <w:lang w:eastAsia="en-CA"/>
        </w:rPr>
        <w:t>Advocate</w:t>
      </w:r>
      <w:proofErr w:type="gramEnd"/>
      <w:r w:rsidRPr="00B13AAF">
        <w:rPr>
          <w:rFonts w:ascii="Georgia" w:eastAsia="Times New Roman" w:hAnsi="Georgia" w:cs="Calibri"/>
          <w:color w:val="000000"/>
          <w:sz w:val="28"/>
          <w:szCs w:val="28"/>
          <w:lang w:eastAsia="en-CA"/>
        </w:rPr>
        <w:t xml:space="preserve"> separate from government.  </w:t>
      </w:r>
    </w:p>
    <w:p w:rsidR="00B13AAF" w:rsidRPr="00B13AAF" w:rsidRDefault="00B13AAF" w:rsidP="00B13AAF">
      <w:pPr>
        <w:shd w:val="clear" w:color="auto" w:fill="FFFFFF"/>
        <w:spacing w:after="0" w:line="240" w:lineRule="auto"/>
        <w:ind w:left="720"/>
        <w:rPr>
          <w:rFonts w:ascii="Georgia" w:eastAsia="Times New Roman" w:hAnsi="Georgia" w:cs="Arial"/>
          <w:color w:val="222222"/>
          <w:sz w:val="28"/>
          <w:szCs w:val="28"/>
          <w:lang w:eastAsia="en-CA"/>
        </w:rPr>
      </w:pPr>
      <w:r w:rsidRPr="00B13AAF">
        <w:rPr>
          <w:rFonts w:ascii="Georgia" w:eastAsia="Times New Roman" w:hAnsi="Georgia" w:cs="Calibri"/>
          <w:color w:val="000000"/>
          <w:sz w:val="28"/>
          <w:szCs w:val="28"/>
          <w:lang w:eastAsia="en-CA"/>
        </w:rPr>
        <w:t>Your voice must be heard!</w:t>
      </w:r>
    </w:p>
    <w:p w:rsidR="00B13AAF" w:rsidRPr="00B13AAF" w:rsidRDefault="00B13AAF" w:rsidP="00B13AAF">
      <w:pPr>
        <w:spacing w:after="0" w:line="240" w:lineRule="auto"/>
        <w:rPr>
          <w:rFonts w:ascii="Georgia" w:eastAsia="Times New Roman" w:hAnsi="Georgia" w:cs="Arial"/>
          <w:color w:val="222222"/>
          <w:sz w:val="28"/>
          <w:szCs w:val="28"/>
          <w:lang w:eastAsia="en-CA"/>
        </w:rPr>
      </w:pPr>
      <w:r w:rsidRPr="00B13AAF">
        <w:rPr>
          <w:rFonts w:ascii="Georgia" w:eastAsia="Times New Roman" w:hAnsi="Georgia" w:cs="Arial"/>
          <w:color w:val="222222"/>
          <w:sz w:val="28"/>
          <w:szCs w:val="28"/>
          <w:lang w:eastAsia="en-CA"/>
        </w:rPr>
        <w:br/>
      </w:r>
      <w:r w:rsidRPr="00B13AAF">
        <w:rPr>
          <w:rFonts w:ascii="Georgia" w:eastAsia="Times New Roman" w:hAnsi="Georgia" w:cs="Calibri"/>
          <w:color w:val="000000"/>
          <w:sz w:val="28"/>
          <w:szCs w:val="28"/>
          <w:lang w:eastAsia="en-CA"/>
        </w:rPr>
        <w:t>Nationally we will have a new process for handling resolutions. Submitted resolutions will be discussed, changed if necessary, reworded, whatever needs to be done under the resolution workshop. The resolution will be made ready for the vote the following day.</w:t>
      </w:r>
      <w:r>
        <w:rPr>
          <w:rFonts w:ascii="Georgia" w:eastAsia="Times New Roman" w:hAnsi="Georgia" w:cs="Calibri"/>
          <w:color w:val="000000"/>
          <w:sz w:val="28"/>
          <w:szCs w:val="28"/>
          <w:lang w:eastAsia="en-CA"/>
        </w:rPr>
        <w:t xml:space="preserve"> </w:t>
      </w:r>
      <w:r w:rsidRPr="00B13AAF">
        <w:rPr>
          <w:rFonts w:ascii="Georgia" w:eastAsia="Times New Roman" w:hAnsi="Georgia" w:cs="Calibri"/>
          <w:color w:val="000000"/>
          <w:sz w:val="28"/>
          <w:szCs w:val="28"/>
          <w:lang w:eastAsia="en-CA"/>
        </w:rPr>
        <w:t xml:space="preserve">There will be no further changes except perhaps housekeeping changes. You will vote for or against on the resolutions as presented with no further changes. </w:t>
      </w:r>
    </w:p>
    <w:p w:rsidR="00B13AAF" w:rsidRDefault="00B13AAF" w:rsidP="00B13AAF">
      <w:pPr>
        <w:spacing w:after="0" w:line="240" w:lineRule="auto"/>
        <w:rPr>
          <w:rFonts w:ascii="Georgia" w:eastAsia="Times New Roman" w:hAnsi="Georgia" w:cs="Calibri"/>
          <w:color w:val="000000"/>
          <w:sz w:val="28"/>
          <w:szCs w:val="28"/>
          <w:lang w:eastAsia="en-CA"/>
        </w:rPr>
      </w:pPr>
      <w:r w:rsidRPr="00B13AAF">
        <w:rPr>
          <w:rFonts w:ascii="Georgia" w:eastAsia="Times New Roman" w:hAnsi="Georgia" w:cs="Arial"/>
          <w:color w:val="222222"/>
          <w:sz w:val="28"/>
          <w:szCs w:val="28"/>
          <w:lang w:eastAsia="en-CA"/>
        </w:rPr>
        <w:br/>
      </w:r>
      <w:r w:rsidRPr="00B13AAF">
        <w:rPr>
          <w:rFonts w:ascii="Georgia" w:eastAsia="Times New Roman" w:hAnsi="Georgia" w:cs="Calibri"/>
          <w:color w:val="000000"/>
          <w:sz w:val="28"/>
          <w:szCs w:val="28"/>
          <w:lang w:eastAsia="en-CA"/>
        </w:rPr>
        <w:t>This concludes my report.  Are there any questions?</w:t>
      </w:r>
    </w:p>
    <w:p w:rsidR="00B13AAF" w:rsidRDefault="00B13AAF" w:rsidP="00B13AAF">
      <w:pPr>
        <w:spacing w:after="0" w:line="240" w:lineRule="auto"/>
        <w:rPr>
          <w:rFonts w:ascii="Georgia" w:eastAsia="Times New Roman" w:hAnsi="Georgia" w:cs="Calibri"/>
          <w:color w:val="000000"/>
          <w:sz w:val="28"/>
          <w:szCs w:val="28"/>
          <w:lang w:eastAsia="en-CA"/>
        </w:rPr>
      </w:pPr>
    </w:p>
    <w:p w:rsidR="00B13AAF" w:rsidRDefault="00B13AAF" w:rsidP="00B13AAF">
      <w:pPr>
        <w:spacing w:after="0" w:line="240" w:lineRule="auto"/>
        <w:rPr>
          <w:rFonts w:ascii="Georgia" w:eastAsia="Times New Roman" w:hAnsi="Georgia" w:cs="Calibri"/>
          <w:color w:val="000000"/>
          <w:sz w:val="28"/>
          <w:szCs w:val="28"/>
          <w:lang w:eastAsia="en-CA"/>
        </w:rPr>
      </w:pPr>
      <w:r>
        <w:rPr>
          <w:rFonts w:ascii="Georgia" w:eastAsia="Times New Roman" w:hAnsi="Georgia" w:cs="Calibri"/>
          <w:color w:val="000000"/>
          <w:sz w:val="28"/>
          <w:szCs w:val="28"/>
          <w:lang w:eastAsia="en-CA"/>
        </w:rPr>
        <w:t>Respectfully submitted</w:t>
      </w:r>
    </w:p>
    <w:p w:rsidR="00B13AAF" w:rsidRPr="00B13AAF" w:rsidRDefault="00B13AAF" w:rsidP="00B13AAF">
      <w:pPr>
        <w:spacing w:after="0" w:line="240" w:lineRule="auto"/>
        <w:rPr>
          <w:rFonts w:ascii="Georgia" w:eastAsia="Times New Roman" w:hAnsi="Georgia" w:cs="Arial"/>
          <w:color w:val="222222"/>
          <w:sz w:val="28"/>
          <w:szCs w:val="28"/>
          <w:lang w:eastAsia="en-CA"/>
        </w:rPr>
      </w:pPr>
      <w:r>
        <w:rPr>
          <w:rFonts w:ascii="Georgia" w:eastAsia="Times New Roman" w:hAnsi="Georgia" w:cs="Calibri"/>
          <w:color w:val="000000"/>
          <w:sz w:val="28"/>
          <w:szCs w:val="28"/>
          <w:lang w:eastAsia="en-CA"/>
        </w:rPr>
        <w:t>For God and Canada,</w:t>
      </w:r>
    </w:p>
    <w:p w:rsidR="00B13AAF" w:rsidRPr="00B13AAF" w:rsidRDefault="00B13AAF" w:rsidP="00B13AAF">
      <w:pPr>
        <w:spacing w:after="0" w:line="240" w:lineRule="auto"/>
        <w:rPr>
          <w:rFonts w:ascii="Georgia" w:eastAsia="Times New Roman" w:hAnsi="Georgia" w:cs="Times New Roman"/>
          <w:sz w:val="28"/>
          <w:szCs w:val="28"/>
          <w:lang w:eastAsia="en-CA"/>
        </w:rPr>
      </w:pPr>
    </w:p>
    <w:p w:rsidR="00B13AAF" w:rsidRPr="00B13AAF" w:rsidRDefault="00B13AAF" w:rsidP="00B13AAF">
      <w:pPr>
        <w:shd w:val="clear" w:color="auto" w:fill="FFFFFF"/>
        <w:spacing w:after="0" w:line="240" w:lineRule="auto"/>
        <w:rPr>
          <w:rFonts w:ascii="Georgia" w:eastAsia="Times New Roman" w:hAnsi="Georgia" w:cs="Arial"/>
          <w:color w:val="222222"/>
          <w:sz w:val="28"/>
          <w:szCs w:val="28"/>
          <w:lang w:eastAsia="en-CA"/>
        </w:rPr>
      </w:pPr>
      <w:r>
        <w:rPr>
          <w:rFonts w:ascii="Georgia" w:eastAsia="Times New Roman" w:hAnsi="Georgia" w:cs="Calibri"/>
          <w:color w:val="000000"/>
          <w:sz w:val="28"/>
          <w:szCs w:val="28"/>
          <w:lang w:eastAsia="en-CA"/>
        </w:rPr>
        <w:t>Doreen Kelly</w:t>
      </w:r>
    </w:p>
    <w:p w:rsidR="00B13AAF" w:rsidRPr="00B13AAF" w:rsidRDefault="00B13AAF" w:rsidP="00B13AAF">
      <w:pPr>
        <w:shd w:val="clear" w:color="auto" w:fill="FFFFFF"/>
        <w:spacing w:after="0" w:line="240" w:lineRule="auto"/>
        <w:rPr>
          <w:rFonts w:ascii="Georgia" w:eastAsia="Times New Roman" w:hAnsi="Georgia" w:cs="Arial"/>
          <w:color w:val="222222"/>
          <w:sz w:val="28"/>
          <w:szCs w:val="28"/>
          <w:lang w:eastAsia="en-CA"/>
        </w:rPr>
      </w:pPr>
      <w:r w:rsidRPr="00B13AAF">
        <w:rPr>
          <w:rFonts w:ascii="Georgia" w:eastAsia="Times New Roman" w:hAnsi="Georgia" w:cs="Calibri"/>
          <w:color w:val="000000"/>
          <w:sz w:val="28"/>
          <w:szCs w:val="28"/>
          <w:lang w:eastAsia="en-CA"/>
        </w:rPr>
        <w:t>Re</w:t>
      </w:r>
      <w:r>
        <w:rPr>
          <w:rFonts w:ascii="Georgia" w:eastAsia="Times New Roman" w:hAnsi="Georgia" w:cs="Calibri"/>
          <w:color w:val="000000"/>
          <w:sz w:val="28"/>
          <w:szCs w:val="28"/>
          <w:lang w:eastAsia="en-CA"/>
        </w:rPr>
        <w:t>solutions and Legislation Chair</w:t>
      </w:r>
      <w:bookmarkStart w:id="0" w:name="_GoBack"/>
      <w:bookmarkEnd w:id="0"/>
    </w:p>
    <w:p w:rsidR="00807831" w:rsidRPr="00B13AAF" w:rsidRDefault="00807831" w:rsidP="00B13AAF">
      <w:pPr>
        <w:spacing w:after="0" w:line="240" w:lineRule="auto"/>
        <w:rPr>
          <w:rFonts w:ascii="Georgia" w:eastAsia="Times New Roman" w:hAnsi="Georgia" w:cs="Arial"/>
          <w:color w:val="000000"/>
          <w:sz w:val="28"/>
          <w:szCs w:val="28"/>
        </w:rPr>
      </w:pPr>
    </w:p>
    <w:sectPr w:rsidR="00807831" w:rsidRPr="00B13AAF" w:rsidSect="000F5299">
      <w:headerReference w:type="default" r:id="rId8"/>
      <w:pgSz w:w="12240" w:h="15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B3C" w:rsidRDefault="00FB7B3C" w:rsidP="00364EEC">
      <w:pPr>
        <w:spacing w:after="0" w:line="240" w:lineRule="auto"/>
      </w:pPr>
      <w:r>
        <w:separator/>
      </w:r>
    </w:p>
  </w:endnote>
  <w:endnote w:type="continuationSeparator" w:id="0">
    <w:p w:rsidR="00FB7B3C" w:rsidRDefault="00FB7B3C" w:rsidP="0036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B3C" w:rsidRDefault="00FB7B3C" w:rsidP="00364EEC">
      <w:pPr>
        <w:spacing w:after="0" w:line="240" w:lineRule="auto"/>
      </w:pPr>
      <w:r>
        <w:separator/>
      </w:r>
    </w:p>
  </w:footnote>
  <w:footnote w:type="continuationSeparator" w:id="0">
    <w:p w:rsidR="00FB7B3C" w:rsidRDefault="00FB7B3C" w:rsidP="00364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EEC" w:rsidRPr="00457905" w:rsidRDefault="00364EEC" w:rsidP="00364EEC">
    <w:pPr>
      <w:spacing w:after="0"/>
      <w:jc w:val="center"/>
      <w:outlineLvl w:val="0"/>
      <w:rPr>
        <w:rFonts w:ascii="Georgia" w:hAnsi="Georgia"/>
        <w:b/>
        <w:sz w:val="36"/>
        <w:szCs w:val="36"/>
      </w:rPr>
    </w:pPr>
    <w:r>
      <w:rPr>
        <w:noProof/>
        <w:lang w:eastAsia="en-CA"/>
      </w:rPr>
      <mc:AlternateContent>
        <mc:Choice Requires="wps">
          <w:drawing>
            <wp:anchor distT="0" distB="0" distL="114300" distR="114300" simplePos="0" relativeHeight="251659264" behindDoc="0" locked="0" layoutInCell="1" allowOverlap="1" wp14:anchorId="498E4DA3" wp14:editId="73453D47">
              <wp:simplePos x="0" y="0"/>
              <wp:positionH relativeFrom="column">
                <wp:posOffset>5496129</wp:posOffset>
              </wp:positionH>
              <wp:positionV relativeFrom="paragraph">
                <wp:posOffset>-340590</wp:posOffset>
              </wp:positionV>
              <wp:extent cx="1137636" cy="1070043"/>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1137636" cy="1070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EEC" w:rsidRDefault="009248B0">
                          <w:r>
                            <w:rPr>
                              <w:noProof/>
                              <w:lang w:eastAsia="en-CA"/>
                            </w:rPr>
                            <w:drawing>
                              <wp:inline distT="0" distB="0" distL="0" distR="0" wp14:anchorId="269A1F1F" wp14:editId="01A8A75B">
                                <wp:extent cx="846306" cy="864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or-Our-Common-Home-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72" cy="865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2.75pt;margin-top:-26.8pt;width:89.6pt;height: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" fillcolor="white [3201]" stroked="f" strokeweight=".5pt">
              <v:textbox>
                <w:txbxContent>
                  <w:p w:rsidR="00364EEC" w:rsidRDefault="009248B0">
                    <w:r>
                      <w:rPr>
                        <w:noProof/>
                        <w:lang w:eastAsia="en-CA"/>
                      </w:rPr>
                      <w:drawing>
                        <wp:inline distT="0" distB="0" distL="0" distR="0" wp14:anchorId="269A1F1F" wp14:editId="01A8A75B">
                          <wp:extent cx="846306" cy="864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or-Our-Common-Home-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72" cy="865505"/>
                                  </a:xfrm>
                                  <a:prstGeom prst="rect">
                                    <a:avLst/>
                                  </a:prstGeom>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60288" behindDoc="0" locked="0" layoutInCell="1" allowOverlap="1" wp14:anchorId="424CCF8B" wp14:editId="17C2DFFD">
              <wp:simplePos x="0" y="0"/>
              <wp:positionH relativeFrom="column">
                <wp:posOffset>-651510</wp:posOffset>
              </wp:positionH>
              <wp:positionV relativeFrom="paragraph">
                <wp:posOffset>-317703</wp:posOffset>
              </wp:positionV>
              <wp:extent cx="1050290" cy="9518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EEC" w:rsidRDefault="00364EEC">
                          <w:r>
                            <w:rPr>
                              <w:noProof/>
                              <w:lang w:eastAsia="en-CA"/>
                            </w:rPr>
                            <w:drawing>
                              <wp:inline distT="0" distB="0" distL="0" distR="0" wp14:anchorId="501F892F" wp14:editId="64DEB167">
                                <wp:extent cx="953014" cy="8904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2">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51.3pt;margin-top:-25pt;width:82.7pt;height: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" fillcolor="white [3201]" stroked="f" strokeweight=".5pt">
              <v:textbox>
                <w:txbxContent>
                  <w:p w:rsidR="00364EEC" w:rsidRDefault="00364EEC">
                    <w:r>
                      <w:rPr>
                        <w:noProof/>
                        <w:lang w:eastAsia="en-CA"/>
                      </w:rPr>
                      <w:drawing>
                        <wp:inline distT="0" distB="0" distL="0" distR="0" wp14:anchorId="501F892F" wp14:editId="64DEB167">
                          <wp:extent cx="953014" cy="8904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2">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v:textbox>
            </v:shape>
          </w:pict>
        </mc:Fallback>
      </mc:AlternateContent>
    </w:r>
    <w:r w:rsidRPr="00457905">
      <w:rPr>
        <w:rFonts w:ascii="Georgia" w:hAnsi="Georgia"/>
        <w:b/>
        <w:sz w:val="36"/>
        <w:szCs w:val="36"/>
      </w:rPr>
      <w:t>The Catholic Women’s League of Canada</w:t>
    </w:r>
  </w:p>
  <w:p w:rsidR="00364EEC" w:rsidRDefault="00364EEC" w:rsidP="000F5299">
    <w:pPr>
      <w:spacing w:after="0"/>
      <w:jc w:val="center"/>
      <w:outlineLvl w:val="0"/>
    </w:pPr>
    <w:r w:rsidRPr="00457905">
      <w:rPr>
        <w:rFonts w:ascii="Georgia" w:hAnsi="Georgia"/>
        <w:b/>
        <w:sz w:val="36"/>
        <w:szCs w:val="36"/>
      </w:rPr>
      <w:t>Edmonton Diocesan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B5262"/>
    <w:multiLevelType w:val="hybridMultilevel"/>
    <w:tmpl w:val="A2589644"/>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3FCA75E4"/>
    <w:multiLevelType w:val="multilevel"/>
    <w:tmpl w:val="09AC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3D6493"/>
    <w:multiLevelType w:val="hybridMultilevel"/>
    <w:tmpl w:val="C832BDF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nsid w:val="5C0D19C1"/>
    <w:multiLevelType w:val="multilevel"/>
    <w:tmpl w:val="4F945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343609"/>
    <w:multiLevelType w:val="multilevel"/>
    <w:tmpl w:val="66DEC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17391B"/>
    <w:multiLevelType w:val="hybridMultilevel"/>
    <w:tmpl w:val="E8628342"/>
    <w:lvl w:ilvl="0" w:tplc="10090019">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
    <w:nsid w:val="7FFD563E"/>
    <w:multiLevelType w:val="hybridMultilevel"/>
    <w:tmpl w:val="284EB34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lvlOverride w:ilvl="0">
      <w:lvl w:ilvl="0">
        <w:numFmt w:val="lowerLetter"/>
        <w:lvlText w:val="%1."/>
        <w:lvlJc w:val="left"/>
      </w:lvl>
    </w:lvlOverride>
  </w:num>
  <w:num w:numId="2">
    <w:abstractNumId w:val="4"/>
    <w:lvlOverride w:ilvl="0">
      <w:lvl w:ilvl="0">
        <w:numFmt w:val="lowerLetter"/>
        <w:lvlText w:val="%1."/>
        <w:lvlJc w:val="left"/>
      </w:lvl>
    </w:lvlOverride>
  </w:num>
  <w:num w:numId="3">
    <w:abstractNumId w:val="0"/>
  </w:num>
  <w:num w:numId="4">
    <w:abstractNumId w:val="5"/>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EEC"/>
    <w:rsid w:val="00076A17"/>
    <w:rsid w:val="000B3D74"/>
    <w:rsid w:val="000F5299"/>
    <w:rsid w:val="00101206"/>
    <w:rsid w:val="00145EE3"/>
    <w:rsid w:val="00150641"/>
    <w:rsid w:val="001C7AC3"/>
    <w:rsid w:val="00232911"/>
    <w:rsid w:val="00271C39"/>
    <w:rsid w:val="0028731F"/>
    <w:rsid w:val="002911F8"/>
    <w:rsid w:val="002C301F"/>
    <w:rsid w:val="002F4807"/>
    <w:rsid w:val="00314AEA"/>
    <w:rsid w:val="00346CA5"/>
    <w:rsid w:val="00364EEC"/>
    <w:rsid w:val="00415179"/>
    <w:rsid w:val="004437F0"/>
    <w:rsid w:val="00570050"/>
    <w:rsid w:val="00570CB4"/>
    <w:rsid w:val="00577439"/>
    <w:rsid w:val="005D1A8C"/>
    <w:rsid w:val="005E4684"/>
    <w:rsid w:val="0060139A"/>
    <w:rsid w:val="006110EF"/>
    <w:rsid w:val="006A6B62"/>
    <w:rsid w:val="006A6CE2"/>
    <w:rsid w:val="00765CB9"/>
    <w:rsid w:val="00807831"/>
    <w:rsid w:val="00837DD6"/>
    <w:rsid w:val="00845BFA"/>
    <w:rsid w:val="00857206"/>
    <w:rsid w:val="008579BB"/>
    <w:rsid w:val="00870238"/>
    <w:rsid w:val="008A41A3"/>
    <w:rsid w:val="008A5C97"/>
    <w:rsid w:val="008B1DD8"/>
    <w:rsid w:val="0090274A"/>
    <w:rsid w:val="009056B3"/>
    <w:rsid w:val="00924722"/>
    <w:rsid w:val="009248B0"/>
    <w:rsid w:val="009A2C6D"/>
    <w:rsid w:val="009C7B64"/>
    <w:rsid w:val="00A20AA6"/>
    <w:rsid w:val="00A35ECA"/>
    <w:rsid w:val="00A533B1"/>
    <w:rsid w:val="00A962F8"/>
    <w:rsid w:val="00B04420"/>
    <w:rsid w:val="00B13AAF"/>
    <w:rsid w:val="00B16D92"/>
    <w:rsid w:val="00B41F89"/>
    <w:rsid w:val="00B53E58"/>
    <w:rsid w:val="00B8639F"/>
    <w:rsid w:val="00BB1F02"/>
    <w:rsid w:val="00BB2669"/>
    <w:rsid w:val="00BC0A2D"/>
    <w:rsid w:val="00C10188"/>
    <w:rsid w:val="00C52888"/>
    <w:rsid w:val="00C82529"/>
    <w:rsid w:val="00CE763A"/>
    <w:rsid w:val="00CF3B43"/>
    <w:rsid w:val="00D25F58"/>
    <w:rsid w:val="00D27D60"/>
    <w:rsid w:val="00DA5013"/>
    <w:rsid w:val="00DF141A"/>
    <w:rsid w:val="00E147D4"/>
    <w:rsid w:val="00E64B0F"/>
    <w:rsid w:val="00E77962"/>
    <w:rsid w:val="00EF3245"/>
    <w:rsid w:val="00F126F4"/>
    <w:rsid w:val="00F677E8"/>
    <w:rsid w:val="00FB7B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EC"/>
  </w:style>
  <w:style w:type="paragraph" w:styleId="Footer">
    <w:name w:val="footer"/>
    <w:basedOn w:val="Normal"/>
    <w:link w:val="FooterChar"/>
    <w:uiPriority w:val="99"/>
    <w:unhideWhenUsed/>
    <w:rsid w:val="0036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EC"/>
  </w:style>
  <w:style w:type="paragraph" w:styleId="BalloonText">
    <w:name w:val="Balloon Text"/>
    <w:basedOn w:val="Normal"/>
    <w:link w:val="BalloonTextChar"/>
    <w:uiPriority w:val="99"/>
    <w:semiHidden/>
    <w:unhideWhenUsed/>
    <w:rsid w:val="0036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EC"/>
    <w:rPr>
      <w:rFonts w:ascii="Tahoma" w:hAnsi="Tahoma" w:cs="Tahoma"/>
      <w:sz w:val="16"/>
      <w:szCs w:val="16"/>
    </w:rPr>
  </w:style>
  <w:style w:type="paragraph" w:styleId="ListParagraph">
    <w:name w:val="List Paragraph"/>
    <w:basedOn w:val="Normal"/>
    <w:qFormat/>
    <w:rsid w:val="00870238"/>
    <w:pPr>
      <w:ind w:left="720"/>
      <w:contextualSpacing/>
    </w:pPr>
  </w:style>
  <w:style w:type="paragraph" w:styleId="NormalWeb">
    <w:name w:val="Normal (Web)"/>
    <w:basedOn w:val="Normal"/>
    <w:uiPriority w:val="99"/>
    <w:semiHidden/>
    <w:unhideWhenUsed/>
    <w:rsid w:val="00B13AA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EC"/>
  </w:style>
  <w:style w:type="paragraph" w:styleId="Footer">
    <w:name w:val="footer"/>
    <w:basedOn w:val="Normal"/>
    <w:link w:val="FooterChar"/>
    <w:uiPriority w:val="99"/>
    <w:unhideWhenUsed/>
    <w:rsid w:val="0036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EC"/>
  </w:style>
  <w:style w:type="paragraph" w:styleId="BalloonText">
    <w:name w:val="Balloon Text"/>
    <w:basedOn w:val="Normal"/>
    <w:link w:val="BalloonTextChar"/>
    <w:uiPriority w:val="99"/>
    <w:semiHidden/>
    <w:unhideWhenUsed/>
    <w:rsid w:val="0036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EC"/>
    <w:rPr>
      <w:rFonts w:ascii="Tahoma" w:hAnsi="Tahoma" w:cs="Tahoma"/>
      <w:sz w:val="16"/>
      <w:szCs w:val="16"/>
    </w:rPr>
  </w:style>
  <w:style w:type="paragraph" w:styleId="ListParagraph">
    <w:name w:val="List Paragraph"/>
    <w:basedOn w:val="Normal"/>
    <w:qFormat/>
    <w:rsid w:val="00870238"/>
    <w:pPr>
      <w:ind w:left="720"/>
      <w:contextualSpacing/>
    </w:pPr>
  </w:style>
  <w:style w:type="paragraph" w:styleId="NormalWeb">
    <w:name w:val="Normal (Web)"/>
    <w:basedOn w:val="Normal"/>
    <w:uiPriority w:val="99"/>
    <w:semiHidden/>
    <w:unhideWhenUsed/>
    <w:rsid w:val="00B13AA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1301">
      <w:bodyDiv w:val="1"/>
      <w:marLeft w:val="0"/>
      <w:marRight w:val="0"/>
      <w:marTop w:val="0"/>
      <w:marBottom w:val="0"/>
      <w:divBdr>
        <w:top w:val="none" w:sz="0" w:space="0" w:color="auto"/>
        <w:left w:val="none" w:sz="0" w:space="0" w:color="auto"/>
        <w:bottom w:val="none" w:sz="0" w:space="0" w:color="auto"/>
        <w:right w:val="none" w:sz="0" w:space="0" w:color="auto"/>
      </w:divBdr>
    </w:div>
    <w:div w:id="1046638281">
      <w:bodyDiv w:val="1"/>
      <w:marLeft w:val="0"/>
      <w:marRight w:val="0"/>
      <w:marTop w:val="0"/>
      <w:marBottom w:val="0"/>
      <w:divBdr>
        <w:top w:val="none" w:sz="0" w:space="0" w:color="auto"/>
        <w:left w:val="none" w:sz="0" w:space="0" w:color="auto"/>
        <w:bottom w:val="none" w:sz="0" w:space="0" w:color="auto"/>
        <w:right w:val="none" w:sz="0" w:space="0" w:color="auto"/>
      </w:divBdr>
      <w:divsChild>
        <w:div w:id="934897868">
          <w:marLeft w:val="0"/>
          <w:marRight w:val="0"/>
          <w:marTop w:val="0"/>
          <w:marBottom w:val="0"/>
          <w:divBdr>
            <w:top w:val="none" w:sz="0" w:space="0" w:color="auto"/>
            <w:left w:val="none" w:sz="0" w:space="0" w:color="auto"/>
            <w:bottom w:val="none" w:sz="0" w:space="0" w:color="auto"/>
            <w:right w:val="none" w:sz="0" w:space="0" w:color="auto"/>
          </w:divBdr>
        </w:div>
        <w:div w:id="129249668">
          <w:marLeft w:val="0"/>
          <w:marRight w:val="0"/>
          <w:marTop w:val="0"/>
          <w:marBottom w:val="0"/>
          <w:divBdr>
            <w:top w:val="none" w:sz="0" w:space="0" w:color="auto"/>
            <w:left w:val="none" w:sz="0" w:space="0" w:color="auto"/>
            <w:bottom w:val="none" w:sz="0" w:space="0" w:color="auto"/>
            <w:right w:val="none" w:sz="0" w:space="0" w:color="auto"/>
          </w:divBdr>
        </w:div>
      </w:divsChild>
    </w:div>
    <w:div w:id="114349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dc:creator>
  <cp:lastModifiedBy>Lewis</cp:lastModifiedBy>
  <cp:revision>3</cp:revision>
  <dcterms:created xsi:type="dcterms:W3CDTF">2019-04-15T02:29:00Z</dcterms:created>
  <dcterms:modified xsi:type="dcterms:W3CDTF">2019-04-15T02:33:00Z</dcterms:modified>
</cp:coreProperties>
</file>