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451CFF" w:rsidRDefault="005D47AD" w:rsidP="005D47AD">
      <w:pPr>
        <w:ind w:left="-284" w:right="-23"/>
        <w:jc w:val="both"/>
        <w:rPr>
          <w:rFonts w:ascii="Arial" w:hAnsi="Arial" w:cs="Arial"/>
          <w:sz w:val="22"/>
          <w:szCs w:val="22"/>
        </w:rPr>
      </w:pPr>
      <w:r w:rsidRPr="00451CFF">
        <w:rPr>
          <w:rFonts w:ascii="Arial" w:hAnsi="Arial" w:cs="Arial"/>
          <w:noProof/>
          <w:sz w:val="22"/>
          <w:szCs w:val="22"/>
          <w:lang w:val="en-CA" w:eastAsia="en-CA"/>
        </w:rPr>
        <w:drawing>
          <wp:anchor distT="0" distB="0" distL="114300" distR="114300" simplePos="0" relativeHeight="251658240" behindDoc="0" locked="0" layoutInCell="1" allowOverlap="1" wp14:anchorId="30224D80" wp14:editId="56D78B84">
            <wp:simplePos x="0" y="0"/>
            <wp:positionH relativeFrom="margin">
              <wp:posOffset>5424422</wp:posOffset>
            </wp:positionH>
            <wp:positionV relativeFrom="margin">
              <wp:posOffset>43106</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Pr="00451CFF">
        <w:rPr>
          <w:rFonts w:ascii="Arial" w:hAnsi="Arial" w:cs="Arial"/>
          <w:noProof/>
          <w:sz w:val="22"/>
          <w:szCs w:val="22"/>
          <w:lang w:val="en-CA" w:eastAsia="en-CA"/>
        </w:rPr>
        <w:drawing>
          <wp:inline distT="0" distB="0" distL="0" distR="0" wp14:anchorId="1E846C4D" wp14:editId="593B933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1E03C1" w:rsidRPr="00451CFF" w:rsidRDefault="0034639D" w:rsidP="00BD37A1">
      <w:pPr>
        <w:ind w:right="-720"/>
        <w:jc w:val="center"/>
        <w:rPr>
          <w:rFonts w:ascii="Arial" w:hAnsi="Arial" w:cs="Arial"/>
          <w:sz w:val="22"/>
          <w:szCs w:val="22"/>
        </w:rPr>
      </w:pPr>
      <w:r w:rsidRPr="00451CFF">
        <w:rPr>
          <w:rFonts w:ascii="Arial" w:hAnsi="Arial" w:cs="Arial"/>
          <w:sz w:val="22"/>
          <w:szCs w:val="22"/>
        </w:rPr>
        <w:t>Communications &amp; Environment Midwinter Report 2017</w:t>
      </w:r>
    </w:p>
    <w:p w:rsidR="0034639D" w:rsidRPr="00451CFF" w:rsidRDefault="0034639D" w:rsidP="00FE3D13">
      <w:pPr>
        <w:ind w:right="-720"/>
        <w:jc w:val="both"/>
        <w:rPr>
          <w:rFonts w:ascii="Arial" w:hAnsi="Arial" w:cs="Arial"/>
          <w:sz w:val="22"/>
          <w:szCs w:val="22"/>
        </w:rPr>
      </w:pPr>
    </w:p>
    <w:p w:rsidR="0078643E" w:rsidRDefault="0078643E" w:rsidP="005D47AD">
      <w:pPr>
        <w:ind w:right="-23"/>
        <w:jc w:val="both"/>
        <w:rPr>
          <w:rFonts w:ascii="Arial" w:hAnsi="Arial" w:cs="Arial"/>
          <w:sz w:val="22"/>
          <w:szCs w:val="22"/>
        </w:rPr>
      </w:pPr>
      <w:r>
        <w:rPr>
          <w:rFonts w:ascii="Arial" w:hAnsi="Arial" w:cs="Arial"/>
          <w:sz w:val="22"/>
          <w:szCs w:val="22"/>
        </w:rPr>
        <w:t>Madame President, my sisters in the League,</w:t>
      </w:r>
    </w:p>
    <w:p w:rsidR="0034639D" w:rsidRPr="00451CFF" w:rsidRDefault="00966278" w:rsidP="005D47AD">
      <w:pPr>
        <w:ind w:right="-23"/>
        <w:jc w:val="both"/>
        <w:rPr>
          <w:rFonts w:ascii="Arial" w:hAnsi="Arial" w:cs="Arial"/>
          <w:sz w:val="22"/>
          <w:szCs w:val="22"/>
        </w:rPr>
      </w:pPr>
      <w:r>
        <w:rPr>
          <w:rFonts w:ascii="Arial" w:hAnsi="Arial" w:cs="Arial"/>
          <w:sz w:val="22"/>
          <w:szCs w:val="22"/>
        </w:rPr>
        <w:t xml:space="preserve">I am again inviting all councils to submit their photos of activities that have taken place since Convention 2016.  Make sure you include the name of your council, the zone to which you belong, the title of the activity and any names you would like associated with the photos.  Deadline for submission is April </w:t>
      </w:r>
      <w:r w:rsidR="001377EB">
        <w:rPr>
          <w:rFonts w:ascii="Arial" w:hAnsi="Arial" w:cs="Arial"/>
          <w:sz w:val="22"/>
          <w:szCs w:val="22"/>
        </w:rPr>
        <w:t>8</w:t>
      </w:r>
      <w:r w:rsidR="001377EB" w:rsidRPr="001377EB">
        <w:rPr>
          <w:rFonts w:ascii="Arial" w:hAnsi="Arial" w:cs="Arial"/>
          <w:sz w:val="22"/>
          <w:szCs w:val="22"/>
          <w:vertAlign w:val="superscript"/>
        </w:rPr>
        <w:t>th</w:t>
      </w:r>
      <w:r w:rsidR="001377EB">
        <w:rPr>
          <w:rFonts w:ascii="Arial" w:hAnsi="Arial" w:cs="Arial"/>
          <w:sz w:val="22"/>
          <w:szCs w:val="22"/>
        </w:rPr>
        <w:t xml:space="preserve"> to give me time to complete the creation of the PowerPoint presentation which will again be shown at this year’s convention banquet.</w:t>
      </w:r>
    </w:p>
    <w:p w:rsidR="00966920" w:rsidRPr="00451CFF" w:rsidRDefault="001377EB" w:rsidP="005D47AD">
      <w:pPr>
        <w:ind w:right="-23"/>
        <w:jc w:val="both"/>
        <w:rPr>
          <w:rFonts w:ascii="Arial" w:hAnsi="Arial" w:cs="Arial"/>
          <w:sz w:val="22"/>
          <w:szCs w:val="22"/>
        </w:rPr>
      </w:pPr>
      <w:r>
        <w:rPr>
          <w:rFonts w:ascii="Arial" w:hAnsi="Arial" w:cs="Arial"/>
          <w:sz w:val="22"/>
          <w:szCs w:val="22"/>
        </w:rPr>
        <w:t xml:space="preserve">Some key sites to visit related to educating our  youth and ourselves on social media and which are on the “Communications” tab on our diocesan web site include: </w:t>
      </w:r>
      <w:r w:rsidRPr="001377EB">
        <w:rPr>
          <w:rFonts w:ascii="Arial" w:hAnsi="Arial" w:cs="Arial"/>
          <w:sz w:val="22"/>
          <w:szCs w:val="22"/>
          <w:u w:val="single"/>
        </w:rPr>
        <w:t>Kids in Mind,</w:t>
      </w:r>
      <w:r>
        <w:rPr>
          <w:rFonts w:ascii="Arial" w:hAnsi="Arial" w:cs="Arial"/>
          <w:sz w:val="22"/>
          <w:szCs w:val="22"/>
        </w:rPr>
        <w:t xml:space="preserve"> </w:t>
      </w:r>
      <w:r w:rsidR="00D562B0" w:rsidRPr="00451CFF">
        <w:rPr>
          <w:rFonts w:ascii="Arial" w:hAnsi="Arial" w:cs="Arial"/>
          <w:sz w:val="22"/>
          <w:szCs w:val="22"/>
        </w:rPr>
        <w:t>a resource for viewing information re. movies and their appropria</w:t>
      </w:r>
      <w:r>
        <w:rPr>
          <w:rFonts w:ascii="Arial" w:hAnsi="Arial" w:cs="Arial"/>
          <w:sz w:val="22"/>
          <w:szCs w:val="22"/>
        </w:rPr>
        <w:t>teness for different audiences</w:t>
      </w:r>
      <w:r w:rsidR="00603B0E">
        <w:rPr>
          <w:rFonts w:ascii="Arial" w:hAnsi="Arial" w:cs="Arial"/>
          <w:sz w:val="22"/>
          <w:szCs w:val="22"/>
        </w:rPr>
        <w:t>,</w:t>
      </w:r>
      <w:r>
        <w:rPr>
          <w:rFonts w:ascii="Arial" w:hAnsi="Arial" w:cs="Arial"/>
          <w:sz w:val="22"/>
          <w:szCs w:val="22"/>
        </w:rPr>
        <w:t xml:space="preserve"> and </w:t>
      </w:r>
      <w:r w:rsidR="00D562B0" w:rsidRPr="001377EB">
        <w:rPr>
          <w:rFonts w:ascii="Arial" w:hAnsi="Arial" w:cs="Arial"/>
          <w:sz w:val="22"/>
          <w:szCs w:val="22"/>
          <w:u w:val="single"/>
          <w:lang w:val="en-CA"/>
        </w:rPr>
        <w:t>The Parent Network: Social Media and Your Kids</w:t>
      </w:r>
      <w:r>
        <w:rPr>
          <w:rFonts w:ascii="Arial" w:hAnsi="Arial" w:cs="Arial"/>
          <w:sz w:val="22"/>
          <w:szCs w:val="22"/>
          <w:lang w:val="en-CA"/>
        </w:rPr>
        <w:t>.  This site includes w</w:t>
      </w:r>
      <w:r w:rsidR="00D562B0" w:rsidRPr="00451CFF">
        <w:rPr>
          <w:rFonts w:ascii="Arial" w:hAnsi="Arial" w:cs="Arial"/>
          <w:sz w:val="22"/>
          <w:szCs w:val="22"/>
          <w:lang w:val="en-CA"/>
        </w:rPr>
        <w:t>orkshop</w:t>
      </w:r>
      <w:r>
        <w:rPr>
          <w:rFonts w:ascii="Arial" w:hAnsi="Arial" w:cs="Arial"/>
          <w:sz w:val="22"/>
          <w:szCs w:val="22"/>
          <w:lang w:val="en-CA"/>
        </w:rPr>
        <w:t xml:space="preserve">s </w:t>
      </w:r>
      <w:r w:rsidR="00603B0E">
        <w:rPr>
          <w:rFonts w:ascii="Arial" w:hAnsi="Arial" w:cs="Arial"/>
          <w:sz w:val="22"/>
          <w:szCs w:val="22"/>
          <w:lang w:val="en-CA"/>
        </w:rPr>
        <w:t xml:space="preserve">and </w:t>
      </w:r>
      <w:r w:rsidR="00603B0E" w:rsidRPr="00451CFF">
        <w:rPr>
          <w:rFonts w:ascii="Arial" w:hAnsi="Arial" w:cs="Arial"/>
          <w:sz w:val="22"/>
          <w:szCs w:val="22"/>
          <w:lang w:val="en-CA"/>
        </w:rPr>
        <w:t>outstanding</w:t>
      </w:r>
      <w:r w:rsidR="000200CE" w:rsidRPr="00451CFF">
        <w:rPr>
          <w:rFonts w:ascii="Arial" w:hAnsi="Arial" w:cs="Arial"/>
          <w:sz w:val="22"/>
          <w:szCs w:val="22"/>
          <w:lang w:val="en-CA"/>
        </w:rPr>
        <w:t xml:space="preserve"> resources for developing health</w:t>
      </w:r>
      <w:r>
        <w:rPr>
          <w:rFonts w:ascii="Arial" w:hAnsi="Arial" w:cs="Arial"/>
          <w:sz w:val="22"/>
          <w:szCs w:val="22"/>
          <w:lang w:val="en-CA"/>
        </w:rPr>
        <w:t>y</w:t>
      </w:r>
      <w:r w:rsidR="000200CE" w:rsidRPr="00451CFF">
        <w:rPr>
          <w:rFonts w:ascii="Arial" w:hAnsi="Arial" w:cs="Arial"/>
          <w:sz w:val="22"/>
          <w:szCs w:val="22"/>
          <w:lang w:val="en-CA"/>
        </w:rPr>
        <w:t xml:space="preserve"> &amp; respectful ways of communicating – good for us to learn about some of these issues for conversing with grandchildren!</w:t>
      </w:r>
    </w:p>
    <w:p w:rsidR="007F766A" w:rsidRDefault="00966920" w:rsidP="00F458A3">
      <w:pPr>
        <w:jc w:val="both"/>
        <w:rPr>
          <w:rFonts w:ascii="Arial" w:hAnsi="Arial" w:cs="Arial"/>
          <w:sz w:val="22"/>
          <w:szCs w:val="22"/>
        </w:rPr>
      </w:pPr>
      <w:r w:rsidRPr="00966920">
        <w:rPr>
          <w:rFonts w:ascii="Arial" w:hAnsi="Arial" w:cs="Arial"/>
          <w:sz w:val="22"/>
          <w:szCs w:val="22"/>
          <w:lang w:val="en-CA" w:eastAsia="en-CA"/>
        </w:rPr>
        <w:t xml:space="preserve">The theme for the </w:t>
      </w:r>
      <w:r w:rsidRPr="00966920">
        <w:rPr>
          <w:rFonts w:ascii="Arial" w:hAnsi="Arial" w:cs="Arial"/>
          <w:bCs/>
          <w:sz w:val="22"/>
          <w:szCs w:val="22"/>
          <w:lang w:val="en-CA" w:eastAsia="en-CA"/>
        </w:rPr>
        <w:t>2017 World Communications Day</w:t>
      </w:r>
      <w:r w:rsidR="00FE3D13" w:rsidRPr="00FE3D13">
        <w:rPr>
          <w:rFonts w:ascii="Arial" w:hAnsi="Arial" w:cs="Arial"/>
          <w:bCs/>
          <w:sz w:val="22"/>
          <w:szCs w:val="22"/>
          <w:lang w:val="en-CA" w:eastAsia="en-CA"/>
        </w:rPr>
        <w:t>, Sunday</w:t>
      </w:r>
      <w:r w:rsidR="00603B0E">
        <w:rPr>
          <w:rFonts w:ascii="Arial" w:hAnsi="Arial" w:cs="Arial"/>
          <w:bCs/>
          <w:sz w:val="22"/>
          <w:szCs w:val="22"/>
          <w:lang w:val="en-CA" w:eastAsia="en-CA"/>
        </w:rPr>
        <w:t>,</w:t>
      </w:r>
      <w:r w:rsidR="00FE3D13" w:rsidRPr="00FE3D13">
        <w:rPr>
          <w:rFonts w:ascii="Arial" w:hAnsi="Arial" w:cs="Arial"/>
          <w:bCs/>
          <w:sz w:val="22"/>
          <w:szCs w:val="22"/>
          <w:lang w:val="en-CA" w:eastAsia="en-CA"/>
        </w:rPr>
        <w:t xml:space="preserve"> </w:t>
      </w:r>
      <w:r w:rsidR="00FE3D13" w:rsidRPr="00FE3D13">
        <w:rPr>
          <w:rFonts w:ascii="Arial" w:hAnsi="Arial" w:cs="Arial"/>
          <w:iCs/>
          <w:sz w:val="22"/>
          <w:szCs w:val="22"/>
          <w:lang w:val="en-CA" w:eastAsia="en-CA"/>
        </w:rPr>
        <w:t>June 4</w:t>
      </w:r>
      <w:r w:rsidR="004C5733" w:rsidRPr="00603B0E">
        <w:rPr>
          <w:rFonts w:ascii="Arial" w:hAnsi="Arial" w:cs="Arial"/>
          <w:iCs/>
          <w:sz w:val="22"/>
          <w:szCs w:val="22"/>
          <w:vertAlign w:val="superscript"/>
          <w:lang w:val="en-CA" w:eastAsia="en-CA"/>
        </w:rPr>
        <w:t>th</w:t>
      </w:r>
      <w:r w:rsidR="00603B0E">
        <w:rPr>
          <w:rFonts w:ascii="Arial" w:hAnsi="Arial" w:cs="Arial"/>
          <w:iCs/>
          <w:sz w:val="22"/>
          <w:szCs w:val="22"/>
          <w:lang w:val="en-CA" w:eastAsia="en-CA"/>
        </w:rPr>
        <w:t>,</w:t>
      </w:r>
      <w:r w:rsidR="004C5733" w:rsidRPr="00966920">
        <w:rPr>
          <w:rFonts w:ascii="Arial" w:hAnsi="Arial" w:cs="Arial"/>
          <w:sz w:val="22"/>
          <w:szCs w:val="22"/>
          <w:lang w:val="en-CA" w:eastAsia="en-CA"/>
        </w:rPr>
        <w:t xml:space="preserve"> </w:t>
      </w:r>
      <w:r w:rsidR="004C5733" w:rsidRPr="00966920">
        <w:rPr>
          <w:rFonts w:ascii="Arial" w:hAnsi="Arial" w:cs="Arial"/>
          <w:bCs/>
          <w:sz w:val="22"/>
          <w:szCs w:val="22"/>
          <w:lang w:val="en-CA" w:eastAsia="en-CA"/>
        </w:rPr>
        <w:t>is</w:t>
      </w:r>
      <w:r w:rsidR="00FE3D13">
        <w:rPr>
          <w:rFonts w:ascii="Arial" w:hAnsi="Arial" w:cs="Arial"/>
          <w:bCs/>
          <w:sz w:val="22"/>
          <w:szCs w:val="22"/>
          <w:lang w:val="en-CA" w:eastAsia="en-CA"/>
        </w:rPr>
        <w:t xml:space="preserve"> taken from the book of Isaiah: </w:t>
      </w:r>
      <w:r w:rsidRPr="00966920">
        <w:rPr>
          <w:rFonts w:ascii="Arial" w:hAnsi="Arial" w:cs="Arial"/>
          <w:sz w:val="22"/>
          <w:szCs w:val="22"/>
          <w:lang w:val="en-CA" w:eastAsia="en-CA"/>
        </w:rPr>
        <w:t xml:space="preserve"> </w:t>
      </w:r>
      <w:r w:rsidRPr="00966920">
        <w:rPr>
          <w:rFonts w:ascii="Arial" w:hAnsi="Arial" w:cs="Arial"/>
          <w:i/>
          <w:iCs/>
          <w:sz w:val="22"/>
          <w:szCs w:val="22"/>
          <w:lang w:val="en-CA" w:eastAsia="en-CA"/>
        </w:rPr>
        <w:t>"Fear not, for I am with you: communicating hope and trust in our time.”</w:t>
      </w:r>
      <w:r w:rsidR="00FE3D13">
        <w:rPr>
          <w:rFonts w:ascii="Arial" w:hAnsi="Arial" w:cs="Arial"/>
          <w:i/>
          <w:iCs/>
          <w:sz w:val="22"/>
          <w:szCs w:val="22"/>
          <w:lang w:val="en-CA" w:eastAsia="en-CA"/>
        </w:rPr>
        <w:t xml:space="preserve">  </w:t>
      </w:r>
      <w:r w:rsidR="004C5733">
        <w:rPr>
          <w:rFonts w:ascii="Arial" w:hAnsi="Arial" w:cs="Arial"/>
          <w:sz w:val="22"/>
          <w:szCs w:val="22"/>
          <w:lang w:val="en-CA" w:eastAsia="en-CA"/>
        </w:rPr>
        <w:t>T</w:t>
      </w:r>
      <w:r w:rsidRPr="00966920">
        <w:rPr>
          <w:rFonts w:ascii="Arial" w:hAnsi="Arial" w:cs="Arial"/>
          <w:sz w:val="22"/>
          <w:szCs w:val="22"/>
          <w:lang w:val="en-CA" w:eastAsia="en-CA"/>
        </w:rPr>
        <w:t xml:space="preserve">his theme is "an invitation to tell the history of the world and the stories of men and women. </w:t>
      </w:r>
      <w:r w:rsidR="00A908ED" w:rsidRPr="00451CFF">
        <w:rPr>
          <w:rFonts w:ascii="Arial" w:hAnsi="Arial" w:cs="Arial"/>
          <w:sz w:val="22"/>
          <w:szCs w:val="22"/>
        </w:rPr>
        <w:t>Numbness of conscience or letting desperation get the better of us are two possible “diseases” that our current communication system can cause.</w:t>
      </w:r>
      <w:r w:rsidR="004C5733">
        <w:rPr>
          <w:rFonts w:ascii="Arial" w:hAnsi="Arial" w:cs="Arial"/>
          <w:sz w:val="22"/>
          <w:szCs w:val="22"/>
        </w:rPr>
        <w:t xml:space="preserve">  </w:t>
      </w:r>
      <w:r w:rsidR="00A908ED" w:rsidRPr="00451CFF">
        <w:rPr>
          <w:rFonts w:ascii="Arial" w:hAnsi="Arial" w:cs="Arial"/>
          <w:sz w:val="22"/>
          <w:szCs w:val="22"/>
        </w:rPr>
        <w:t>It is possible that our conscience is cauterised, as Po</w:t>
      </w:r>
      <w:r w:rsidR="004C5733">
        <w:rPr>
          <w:rFonts w:ascii="Arial" w:hAnsi="Arial" w:cs="Arial"/>
          <w:sz w:val="22"/>
          <w:szCs w:val="22"/>
        </w:rPr>
        <w:t>pe Francis comments in Laudato S</w:t>
      </w:r>
      <w:r w:rsidR="00A908ED" w:rsidRPr="00451CFF">
        <w:rPr>
          <w:rFonts w:ascii="Arial" w:hAnsi="Arial" w:cs="Arial"/>
          <w:sz w:val="22"/>
          <w:szCs w:val="22"/>
        </w:rPr>
        <w:t>i’, as a result of the fact that often professionals, opinion leaders and means of communication work in urban areas distant from places of poverty and need, and their physical distance often leads them to ignore the complexity of the dramas faced by men and women.</w:t>
      </w:r>
      <w:r w:rsidR="00CC4C2D">
        <w:rPr>
          <w:rFonts w:ascii="Arial" w:hAnsi="Arial" w:cs="Arial"/>
          <w:sz w:val="22"/>
          <w:szCs w:val="22"/>
        </w:rPr>
        <w:t xml:space="preserve">  </w:t>
      </w:r>
      <w:r w:rsidR="00A908ED" w:rsidRPr="00451CFF">
        <w:rPr>
          <w:rFonts w:ascii="Arial" w:hAnsi="Arial" w:cs="Arial"/>
          <w:sz w:val="22"/>
          <w:szCs w:val="22"/>
        </w:rPr>
        <w:t>Those who live united with Christ discover that even darkness and death become, for those who so wish, a place for communion with Light and Life. Let us learn to communicate trust and hope for history.</w:t>
      </w:r>
    </w:p>
    <w:p w:rsidR="004276B3" w:rsidRDefault="00F458A3" w:rsidP="002647AD">
      <w:pPr>
        <w:jc w:val="both"/>
        <w:rPr>
          <w:rFonts w:ascii="Arial" w:hAnsi="Arial" w:cs="Arial"/>
          <w:sz w:val="22"/>
          <w:szCs w:val="22"/>
        </w:rPr>
      </w:pPr>
      <w:r>
        <w:rPr>
          <w:rFonts w:ascii="Arial" w:hAnsi="Arial" w:cs="Arial"/>
          <w:sz w:val="22"/>
          <w:szCs w:val="22"/>
        </w:rPr>
        <w:tab/>
        <w:t xml:space="preserve">It’s not often that we get the chance to personally </w:t>
      </w:r>
      <w:r w:rsidR="00872321">
        <w:rPr>
          <w:rFonts w:ascii="Arial" w:hAnsi="Arial" w:cs="Arial"/>
          <w:sz w:val="22"/>
          <w:szCs w:val="22"/>
        </w:rPr>
        <w:t xml:space="preserve">voice our position as Catholics and I am about to present you with such an opportunity.  </w:t>
      </w:r>
      <w:r w:rsidR="00325F8E">
        <w:rPr>
          <w:rFonts w:ascii="Arial" w:hAnsi="Arial" w:cs="Arial"/>
          <w:sz w:val="22"/>
          <w:szCs w:val="22"/>
        </w:rPr>
        <w:t>A private members bill has been tabled in parliament.  The bill is called “</w:t>
      </w:r>
      <w:r w:rsidR="00325F8E" w:rsidRPr="00325F8E">
        <w:rPr>
          <w:rFonts w:ascii="Arial" w:hAnsi="Arial" w:cs="Arial"/>
          <w:sz w:val="22"/>
          <w:szCs w:val="22"/>
        </w:rPr>
        <w:t>e-673 (Health care services)</w:t>
      </w:r>
      <w:r w:rsidR="00325F8E">
        <w:rPr>
          <w:rFonts w:ascii="Arial" w:hAnsi="Arial" w:cs="Arial"/>
          <w:sz w:val="22"/>
          <w:szCs w:val="22"/>
        </w:rPr>
        <w:t xml:space="preserve"> and </w:t>
      </w:r>
      <w:r w:rsidR="00CE3E08">
        <w:rPr>
          <w:rFonts w:ascii="Arial" w:hAnsi="Arial" w:cs="Arial"/>
          <w:sz w:val="22"/>
          <w:szCs w:val="22"/>
        </w:rPr>
        <w:t>was initiated</w:t>
      </w:r>
      <w:r w:rsidR="00325F8E">
        <w:rPr>
          <w:rFonts w:ascii="Arial" w:hAnsi="Arial" w:cs="Arial"/>
          <w:sz w:val="22"/>
          <w:szCs w:val="22"/>
        </w:rPr>
        <w:t xml:space="preserve"> by Nancy S</w:t>
      </w:r>
      <w:r w:rsidR="00325F8E" w:rsidRPr="00325F8E">
        <w:rPr>
          <w:rFonts w:ascii="Arial" w:hAnsi="Arial" w:cs="Arial"/>
          <w:sz w:val="22"/>
          <w:szCs w:val="22"/>
        </w:rPr>
        <w:t xml:space="preserve">imms from </w:t>
      </w:r>
      <w:r w:rsidR="00325F8E">
        <w:rPr>
          <w:rFonts w:ascii="Arial" w:hAnsi="Arial" w:cs="Arial"/>
          <w:sz w:val="22"/>
          <w:szCs w:val="22"/>
        </w:rPr>
        <w:t>Kamloops.</w:t>
      </w:r>
      <w:r w:rsidR="002647AD">
        <w:rPr>
          <w:rFonts w:ascii="Arial" w:hAnsi="Arial" w:cs="Arial"/>
          <w:sz w:val="22"/>
          <w:szCs w:val="22"/>
        </w:rPr>
        <w:t xml:space="preserve">  </w:t>
      </w:r>
      <w:r w:rsidR="002647AD" w:rsidRPr="002647AD">
        <w:rPr>
          <w:rFonts w:ascii="Arial" w:hAnsi="Arial" w:cs="Arial"/>
          <w:sz w:val="22"/>
          <w:szCs w:val="22"/>
        </w:rPr>
        <w:t>The Petition is open for signature until March 28, 2017, at 3:18 p.m. (EDT)</w:t>
      </w:r>
      <w:r w:rsidR="002647AD">
        <w:rPr>
          <w:rFonts w:ascii="Arial" w:hAnsi="Arial" w:cs="Arial"/>
          <w:sz w:val="22"/>
          <w:szCs w:val="22"/>
        </w:rPr>
        <w:t xml:space="preserve">.  It reads:  Whereas: </w:t>
      </w:r>
    </w:p>
    <w:p w:rsidR="004276B3" w:rsidRPr="004276B3" w:rsidRDefault="002647AD" w:rsidP="004276B3">
      <w:pPr>
        <w:pStyle w:val="ListParagraph"/>
        <w:numPr>
          <w:ilvl w:val="0"/>
          <w:numId w:val="22"/>
        </w:numPr>
        <w:jc w:val="both"/>
        <w:rPr>
          <w:rFonts w:ascii="Arial" w:hAnsi="Arial" w:cs="Arial"/>
          <w:sz w:val="22"/>
          <w:szCs w:val="22"/>
        </w:rPr>
      </w:pPr>
      <w:r w:rsidRPr="004276B3">
        <w:rPr>
          <w:rFonts w:ascii="Arial" w:hAnsi="Arial" w:cs="Arial"/>
          <w:sz w:val="22"/>
          <w:szCs w:val="22"/>
        </w:rPr>
        <w:t>The Canada Health Act recognizes home care as an “extended health service” not an “insured health service” to which t</w:t>
      </w:r>
      <w:r w:rsidR="004276B3" w:rsidRPr="004276B3">
        <w:rPr>
          <w:rFonts w:ascii="Arial" w:hAnsi="Arial" w:cs="Arial"/>
          <w:sz w:val="22"/>
          <w:szCs w:val="22"/>
        </w:rPr>
        <w:t>he principles of the Act apply;</w:t>
      </w:r>
    </w:p>
    <w:p w:rsidR="004276B3" w:rsidRDefault="002647AD" w:rsidP="004276B3">
      <w:pPr>
        <w:pStyle w:val="ListParagraph"/>
        <w:numPr>
          <w:ilvl w:val="0"/>
          <w:numId w:val="22"/>
        </w:numPr>
        <w:jc w:val="both"/>
        <w:rPr>
          <w:rFonts w:ascii="Arial" w:hAnsi="Arial" w:cs="Arial"/>
          <w:sz w:val="22"/>
          <w:szCs w:val="22"/>
        </w:rPr>
      </w:pPr>
      <w:r w:rsidRPr="004276B3">
        <w:rPr>
          <w:rFonts w:ascii="Arial" w:hAnsi="Arial" w:cs="Arial"/>
          <w:sz w:val="22"/>
          <w:szCs w:val="22"/>
        </w:rPr>
        <w:t xml:space="preserve">Insured health services are fully funded by government and delivered based on the patient’s </w:t>
      </w:r>
      <w:r w:rsidRPr="004276B3">
        <w:rPr>
          <w:rFonts w:ascii="Arial" w:hAnsi="Arial" w:cs="Arial"/>
          <w:sz w:val="22"/>
          <w:szCs w:val="22"/>
        </w:rPr>
        <w:t>need, not their ability to pay;</w:t>
      </w:r>
      <w:r w:rsidRPr="004276B3">
        <w:rPr>
          <w:rFonts w:ascii="Arial" w:hAnsi="Arial" w:cs="Arial"/>
          <w:sz w:val="22"/>
          <w:szCs w:val="22"/>
        </w:rPr>
        <w:t xml:space="preserve"> </w:t>
      </w:r>
    </w:p>
    <w:p w:rsidR="002647AD" w:rsidRPr="004276B3" w:rsidRDefault="002647AD" w:rsidP="004276B3">
      <w:pPr>
        <w:pStyle w:val="ListParagraph"/>
        <w:numPr>
          <w:ilvl w:val="0"/>
          <w:numId w:val="22"/>
        </w:numPr>
        <w:jc w:val="both"/>
        <w:rPr>
          <w:rFonts w:ascii="Arial" w:hAnsi="Arial" w:cs="Arial"/>
          <w:sz w:val="22"/>
          <w:szCs w:val="22"/>
        </w:rPr>
      </w:pPr>
      <w:r w:rsidRPr="004276B3">
        <w:rPr>
          <w:rFonts w:ascii="Arial" w:hAnsi="Arial" w:cs="Arial"/>
          <w:sz w:val="22"/>
          <w:szCs w:val="22"/>
        </w:rPr>
        <w:t>Through its legislative role, the federal government can facilitate national approaches and standards that must be satisfied by provincial and territorial health care insurance plans.</w:t>
      </w:r>
    </w:p>
    <w:p w:rsidR="00953380" w:rsidRDefault="002647AD" w:rsidP="002647AD">
      <w:pPr>
        <w:jc w:val="both"/>
        <w:rPr>
          <w:rFonts w:ascii="Arial" w:hAnsi="Arial" w:cs="Arial"/>
          <w:sz w:val="22"/>
          <w:szCs w:val="22"/>
        </w:rPr>
      </w:pPr>
      <w:r w:rsidRPr="002647AD">
        <w:rPr>
          <w:rFonts w:ascii="Arial" w:hAnsi="Arial" w:cs="Arial"/>
          <w:sz w:val="22"/>
          <w:szCs w:val="22"/>
        </w:rPr>
        <w:t>We, the undersigned, Canadian citizens, call upon the Government of Canada to amend the Canada Health Act to include home care as an insured health service.</w:t>
      </w:r>
    </w:p>
    <w:p w:rsidR="00DC108A" w:rsidRPr="00325F8E" w:rsidRDefault="00CE3E08" w:rsidP="002647AD">
      <w:pPr>
        <w:jc w:val="both"/>
        <w:rPr>
          <w:rFonts w:ascii="Arial" w:hAnsi="Arial" w:cs="Arial"/>
          <w:sz w:val="22"/>
          <w:szCs w:val="22"/>
          <w:lang w:val="en-CA"/>
        </w:rPr>
      </w:pPr>
      <w:r>
        <w:rPr>
          <w:rFonts w:ascii="Arial" w:hAnsi="Arial" w:cs="Arial"/>
          <w:sz w:val="22"/>
          <w:szCs w:val="22"/>
        </w:rPr>
        <w:t>This private member’s</w:t>
      </w:r>
      <w:r w:rsidR="00DC108A">
        <w:rPr>
          <w:rFonts w:ascii="Arial" w:hAnsi="Arial" w:cs="Arial"/>
          <w:sz w:val="22"/>
          <w:szCs w:val="22"/>
        </w:rPr>
        <w:t xml:space="preserve"> bill clearly supports </w:t>
      </w:r>
      <w:r w:rsidR="000E5E22">
        <w:rPr>
          <w:rFonts w:ascii="Arial" w:hAnsi="Arial" w:cs="Arial"/>
          <w:sz w:val="22"/>
          <w:szCs w:val="22"/>
        </w:rPr>
        <w:t>National Resolution 2016.05</w:t>
      </w:r>
      <w:r w:rsidR="00DC108A">
        <w:rPr>
          <w:rFonts w:ascii="Arial" w:hAnsi="Arial" w:cs="Arial"/>
          <w:sz w:val="22"/>
          <w:szCs w:val="22"/>
        </w:rPr>
        <w:t xml:space="preserve"> and the Catholic Church in Canada to ensure health care that deters Canadians from requesting “Physician Assisted Killing”. My vision, is that EVERY member of the CWL visit the site and add their name to this petition.  As I write this report, Alberta has 179 signatures, the province with the highest number of signatures is Ontario with 275.  Clearly Catholics across the country are unaware of this important opportunity!  Let your voice be heard!</w:t>
      </w:r>
      <w:r w:rsidR="00962BDE">
        <w:rPr>
          <w:rFonts w:ascii="Arial" w:hAnsi="Arial" w:cs="Arial"/>
          <w:sz w:val="22"/>
          <w:szCs w:val="22"/>
        </w:rPr>
        <w:t xml:space="preserve">  The link to the petition is on the “Home” tab of our web site.</w:t>
      </w:r>
    </w:p>
    <w:p w:rsidR="00953380" w:rsidRDefault="00953380" w:rsidP="00AA2471">
      <w:pPr>
        <w:ind w:right="-22"/>
        <w:jc w:val="both"/>
        <w:rPr>
          <w:rFonts w:ascii="Arial" w:hAnsi="Arial" w:cs="Arial"/>
          <w:sz w:val="22"/>
          <w:szCs w:val="22"/>
        </w:rPr>
      </w:pPr>
      <w:r>
        <w:rPr>
          <w:rFonts w:ascii="Arial" w:hAnsi="Arial" w:cs="Arial"/>
          <w:sz w:val="22"/>
          <w:szCs w:val="22"/>
        </w:rPr>
        <w:t xml:space="preserve">At my display </w:t>
      </w:r>
      <w:r w:rsidR="00BB3A1C">
        <w:rPr>
          <w:rFonts w:ascii="Arial" w:hAnsi="Arial" w:cs="Arial"/>
          <w:sz w:val="22"/>
          <w:szCs w:val="22"/>
        </w:rPr>
        <w:t>table, is a handout of</w:t>
      </w:r>
      <w:r>
        <w:rPr>
          <w:rFonts w:ascii="Arial" w:hAnsi="Arial" w:cs="Arial"/>
          <w:sz w:val="22"/>
          <w:szCs w:val="22"/>
        </w:rPr>
        <w:t xml:space="preserve"> </w:t>
      </w:r>
      <w:r w:rsidRPr="00451CFF">
        <w:rPr>
          <w:rFonts w:ascii="Arial" w:hAnsi="Arial" w:cs="Arial"/>
          <w:sz w:val="22"/>
          <w:szCs w:val="22"/>
        </w:rPr>
        <w:t>Anti-eutha</w:t>
      </w:r>
      <w:r w:rsidR="00BB3A1C">
        <w:rPr>
          <w:rFonts w:ascii="Arial" w:hAnsi="Arial" w:cs="Arial"/>
          <w:sz w:val="22"/>
          <w:szCs w:val="22"/>
        </w:rPr>
        <w:t>nasia resources</w:t>
      </w:r>
      <w:r w:rsidR="000E3A33">
        <w:rPr>
          <w:rFonts w:ascii="Arial" w:hAnsi="Arial" w:cs="Arial"/>
          <w:sz w:val="22"/>
          <w:szCs w:val="22"/>
        </w:rPr>
        <w:t xml:space="preserve">, </w:t>
      </w:r>
      <w:r w:rsidR="007A4AE3">
        <w:rPr>
          <w:rFonts w:ascii="Arial" w:hAnsi="Arial" w:cs="Arial"/>
          <w:sz w:val="22"/>
          <w:szCs w:val="22"/>
        </w:rPr>
        <w:t xml:space="preserve">the e-petition link, </w:t>
      </w:r>
      <w:r w:rsidR="00AA2471">
        <w:rPr>
          <w:rFonts w:ascii="Arial" w:hAnsi="Arial" w:cs="Arial"/>
          <w:sz w:val="22"/>
          <w:szCs w:val="22"/>
        </w:rPr>
        <w:t>and of course, a handout on Laudato Si!</w:t>
      </w:r>
    </w:p>
    <w:p w:rsidR="00AA2471" w:rsidRDefault="00AA2471" w:rsidP="00AA2471">
      <w:pPr>
        <w:ind w:right="-22"/>
        <w:jc w:val="both"/>
        <w:rPr>
          <w:rFonts w:ascii="Arial" w:hAnsi="Arial" w:cs="Arial"/>
          <w:sz w:val="22"/>
          <w:szCs w:val="22"/>
        </w:rPr>
      </w:pPr>
      <w:r>
        <w:rPr>
          <w:rFonts w:ascii="Arial" w:hAnsi="Arial" w:cs="Arial"/>
          <w:sz w:val="22"/>
          <w:szCs w:val="22"/>
        </w:rPr>
        <w:t>This concludes my report, are there any questions?</w:t>
      </w:r>
    </w:p>
    <w:p w:rsidR="00AA2471" w:rsidRPr="00953380" w:rsidRDefault="00AA2471" w:rsidP="00AA2471">
      <w:pPr>
        <w:ind w:right="-22"/>
        <w:jc w:val="both"/>
        <w:rPr>
          <w:rFonts w:ascii="Arial" w:hAnsi="Arial" w:cs="Arial"/>
          <w:sz w:val="22"/>
          <w:szCs w:val="22"/>
        </w:rPr>
      </w:pPr>
      <w:r>
        <w:rPr>
          <w:rFonts w:ascii="Arial" w:hAnsi="Arial" w:cs="Arial"/>
          <w:sz w:val="22"/>
          <w:szCs w:val="22"/>
        </w:rPr>
        <w:t>Sr. Susan Scott</w:t>
      </w:r>
      <w:bookmarkStart w:id="0" w:name="_GoBack"/>
      <w:bookmarkEnd w:id="0"/>
    </w:p>
    <w:sectPr w:rsidR="00AA2471" w:rsidRPr="00953380" w:rsidSect="00AA2471">
      <w:pgSz w:w="12240" w:h="15840"/>
      <w:pgMar w:top="993"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10" w:rsidRDefault="00371410">
      <w:r>
        <w:separator/>
      </w:r>
    </w:p>
  </w:endnote>
  <w:endnote w:type="continuationSeparator" w:id="0">
    <w:p w:rsidR="00371410" w:rsidRDefault="0037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10" w:rsidRDefault="00371410">
      <w:r>
        <w:separator/>
      </w:r>
    </w:p>
  </w:footnote>
  <w:footnote w:type="continuationSeparator" w:id="0">
    <w:p w:rsidR="00371410" w:rsidRDefault="00371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A013BB"/>
    <w:multiLevelType w:val="hybridMultilevel"/>
    <w:tmpl w:val="7166B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20"/>
  </w:num>
  <w:num w:numId="16">
    <w:abstractNumId w:val="13"/>
  </w:num>
  <w:num w:numId="17">
    <w:abstractNumId w:val="6"/>
  </w:num>
  <w:num w:numId="18">
    <w:abstractNumId w:val="15"/>
  </w:num>
  <w:num w:numId="19">
    <w:abstractNumId w:val="19"/>
  </w:num>
  <w:num w:numId="20">
    <w:abstractNumId w:val="5"/>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9D"/>
    <w:rsid w:val="000200CE"/>
    <w:rsid w:val="000E3A33"/>
    <w:rsid w:val="000E5E22"/>
    <w:rsid w:val="001222C1"/>
    <w:rsid w:val="001377EB"/>
    <w:rsid w:val="00191D4E"/>
    <w:rsid w:val="001E03C1"/>
    <w:rsid w:val="002647AD"/>
    <w:rsid w:val="00325F8E"/>
    <w:rsid w:val="0034639D"/>
    <w:rsid w:val="00371410"/>
    <w:rsid w:val="004276B3"/>
    <w:rsid w:val="00451CFF"/>
    <w:rsid w:val="004C5733"/>
    <w:rsid w:val="0054404A"/>
    <w:rsid w:val="005D47AD"/>
    <w:rsid w:val="00603B0E"/>
    <w:rsid w:val="00692C61"/>
    <w:rsid w:val="0078643E"/>
    <w:rsid w:val="007A4AE3"/>
    <w:rsid w:val="007F766A"/>
    <w:rsid w:val="00870ACC"/>
    <w:rsid w:val="00872321"/>
    <w:rsid w:val="00953380"/>
    <w:rsid w:val="00962BDE"/>
    <w:rsid w:val="00966278"/>
    <w:rsid w:val="00966920"/>
    <w:rsid w:val="00A908ED"/>
    <w:rsid w:val="00AA2471"/>
    <w:rsid w:val="00BB3A1C"/>
    <w:rsid w:val="00BD37A1"/>
    <w:rsid w:val="00BE537C"/>
    <w:rsid w:val="00C023CD"/>
    <w:rsid w:val="00CC4C2D"/>
    <w:rsid w:val="00CE3E08"/>
    <w:rsid w:val="00D562B0"/>
    <w:rsid w:val="00DC108A"/>
    <w:rsid w:val="00F458A3"/>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12E46523-B2B4-4BFD-896D-F3D2B2F2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 w:type="paragraph" w:styleId="NormalWeb">
    <w:name w:val="Normal (Web)"/>
    <w:basedOn w:val="Normal"/>
    <w:uiPriority w:val="99"/>
    <w:unhideWhenUsed/>
    <w:rsid w:val="00A908ED"/>
    <w:pPr>
      <w:spacing w:before="100" w:beforeAutospacing="1" w:after="100" w:afterAutospacing="1"/>
    </w:pPr>
    <w:rPr>
      <w:lang w:val="en-CA" w:eastAsia="en-CA"/>
    </w:rPr>
  </w:style>
  <w:style w:type="character" w:styleId="Hyperlink">
    <w:name w:val="Hyperlink"/>
    <w:basedOn w:val="DefaultParagraphFont"/>
    <w:uiPriority w:val="99"/>
    <w:unhideWhenUsed/>
    <w:rsid w:val="00D56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3319">
      <w:bodyDiv w:val="1"/>
      <w:marLeft w:val="0"/>
      <w:marRight w:val="0"/>
      <w:marTop w:val="0"/>
      <w:marBottom w:val="0"/>
      <w:divBdr>
        <w:top w:val="none" w:sz="0" w:space="0" w:color="auto"/>
        <w:left w:val="none" w:sz="0" w:space="0" w:color="auto"/>
        <w:bottom w:val="none" w:sz="0" w:space="0" w:color="auto"/>
        <w:right w:val="none" w:sz="0" w:space="0" w:color="auto"/>
      </w:divBdr>
    </w:div>
    <w:div w:id="1039935318">
      <w:bodyDiv w:val="1"/>
      <w:marLeft w:val="0"/>
      <w:marRight w:val="0"/>
      <w:marTop w:val="0"/>
      <w:marBottom w:val="0"/>
      <w:divBdr>
        <w:top w:val="none" w:sz="0" w:space="0" w:color="auto"/>
        <w:left w:val="none" w:sz="0" w:space="0" w:color="auto"/>
        <w:bottom w:val="none" w:sz="0" w:space="0" w:color="auto"/>
        <w:right w:val="none" w:sz="0" w:space="0" w:color="auto"/>
      </w:divBdr>
    </w:div>
    <w:div w:id="1515805883">
      <w:bodyDiv w:val="1"/>
      <w:marLeft w:val="0"/>
      <w:marRight w:val="0"/>
      <w:marTop w:val="0"/>
      <w:marBottom w:val="0"/>
      <w:divBdr>
        <w:top w:val="none" w:sz="0" w:space="0" w:color="auto"/>
        <w:left w:val="none" w:sz="0" w:space="0" w:color="auto"/>
        <w:bottom w:val="none" w:sz="0" w:space="0" w:color="auto"/>
        <w:right w:val="none" w:sz="0" w:space="0" w:color="auto"/>
      </w:divBdr>
      <w:divsChild>
        <w:div w:id="1579708026">
          <w:marLeft w:val="0"/>
          <w:marRight w:val="0"/>
          <w:marTop w:val="0"/>
          <w:marBottom w:val="0"/>
          <w:divBdr>
            <w:top w:val="none" w:sz="0" w:space="0" w:color="auto"/>
            <w:left w:val="none" w:sz="0" w:space="0" w:color="auto"/>
            <w:bottom w:val="none" w:sz="0" w:space="0" w:color="auto"/>
            <w:right w:val="none" w:sz="0" w:space="0" w:color="auto"/>
          </w:divBdr>
          <w:divsChild>
            <w:div w:id="685861731">
              <w:marLeft w:val="0"/>
              <w:marRight w:val="0"/>
              <w:marTop w:val="0"/>
              <w:marBottom w:val="0"/>
              <w:divBdr>
                <w:top w:val="none" w:sz="0" w:space="0" w:color="auto"/>
                <w:left w:val="none" w:sz="0" w:space="0" w:color="auto"/>
                <w:bottom w:val="none" w:sz="0" w:space="0" w:color="auto"/>
                <w:right w:val="none" w:sz="0" w:space="0" w:color="auto"/>
              </w:divBdr>
              <w:divsChild>
                <w:div w:id="398556770">
                  <w:marLeft w:val="0"/>
                  <w:marRight w:val="0"/>
                  <w:marTop w:val="0"/>
                  <w:marBottom w:val="0"/>
                  <w:divBdr>
                    <w:top w:val="none" w:sz="0" w:space="0" w:color="auto"/>
                    <w:left w:val="none" w:sz="0" w:space="0" w:color="auto"/>
                    <w:bottom w:val="none" w:sz="0" w:space="0" w:color="auto"/>
                    <w:right w:val="none" w:sz="0" w:space="0" w:color="auto"/>
                  </w:divBdr>
                  <w:divsChild>
                    <w:div w:id="678898184">
                      <w:marLeft w:val="0"/>
                      <w:marRight w:val="0"/>
                      <w:marTop w:val="0"/>
                      <w:marBottom w:val="0"/>
                      <w:divBdr>
                        <w:top w:val="none" w:sz="0" w:space="0" w:color="auto"/>
                        <w:left w:val="none" w:sz="0" w:space="0" w:color="auto"/>
                        <w:bottom w:val="none" w:sz="0" w:space="0" w:color="auto"/>
                        <w:right w:val="none" w:sz="0" w:space="0" w:color="auto"/>
                      </w:divBdr>
                      <w:divsChild>
                        <w:div w:id="336345322">
                          <w:marLeft w:val="0"/>
                          <w:marRight w:val="0"/>
                          <w:marTop w:val="0"/>
                          <w:marBottom w:val="0"/>
                          <w:divBdr>
                            <w:top w:val="none" w:sz="0" w:space="0" w:color="auto"/>
                            <w:left w:val="none" w:sz="0" w:space="0" w:color="auto"/>
                            <w:bottom w:val="none" w:sz="0" w:space="0" w:color="auto"/>
                            <w:right w:val="none" w:sz="0" w:space="0" w:color="auto"/>
                          </w:divBdr>
                        </w:div>
                        <w:div w:id="1397388868">
                          <w:marLeft w:val="0"/>
                          <w:marRight w:val="0"/>
                          <w:marTop w:val="0"/>
                          <w:marBottom w:val="0"/>
                          <w:divBdr>
                            <w:top w:val="none" w:sz="0" w:space="0" w:color="auto"/>
                            <w:left w:val="none" w:sz="0" w:space="0" w:color="auto"/>
                            <w:bottom w:val="none" w:sz="0" w:space="0" w:color="auto"/>
                            <w:right w:val="none" w:sz="0" w:space="0" w:color="auto"/>
                          </w:divBdr>
                          <w:divsChild>
                            <w:div w:id="3114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666165">
      <w:bodyDiv w:val="1"/>
      <w:marLeft w:val="0"/>
      <w:marRight w:val="0"/>
      <w:marTop w:val="0"/>
      <w:marBottom w:val="0"/>
      <w:divBdr>
        <w:top w:val="none" w:sz="0" w:space="0" w:color="auto"/>
        <w:left w:val="none" w:sz="0" w:space="0" w:color="auto"/>
        <w:bottom w:val="none" w:sz="0" w:space="0" w:color="auto"/>
        <w:right w:val="none" w:sz="0" w:space="0" w:color="auto"/>
      </w:divBdr>
      <w:divsChild>
        <w:div w:id="1125081409">
          <w:marLeft w:val="0"/>
          <w:marRight w:val="0"/>
          <w:marTop w:val="0"/>
          <w:marBottom w:val="0"/>
          <w:divBdr>
            <w:top w:val="none" w:sz="0" w:space="0" w:color="auto"/>
            <w:left w:val="none" w:sz="0" w:space="0" w:color="auto"/>
            <w:bottom w:val="none" w:sz="0" w:space="0" w:color="auto"/>
            <w:right w:val="none" w:sz="0" w:space="0" w:color="auto"/>
          </w:divBdr>
        </w:div>
        <w:div w:id="445273862">
          <w:marLeft w:val="0"/>
          <w:marRight w:val="0"/>
          <w:marTop w:val="0"/>
          <w:marBottom w:val="0"/>
          <w:divBdr>
            <w:top w:val="none" w:sz="0" w:space="0" w:color="auto"/>
            <w:left w:val="none" w:sz="0" w:space="0" w:color="auto"/>
            <w:bottom w:val="none" w:sz="0" w:space="0" w:color="auto"/>
            <w:right w:val="none" w:sz="0" w:space="0" w:color="auto"/>
          </w:divBdr>
        </w:div>
        <w:div w:id="517503599">
          <w:marLeft w:val="0"/>
          <w:marRight w:val="0"/>
          <w:marTop w:val="0"/>
          <w:marBottom w:val="0"/>
          <w:divBdr>
            <w:top w:val="none" w:sz="0" w:space="0" w:color="auto"/>
            <w:left w:val="none" w:sz="0" w:space="0" w:color="auto"/>
            <w:bottom w:val="none" w:sz="0" w:space="0" w:color="auto"/>
            <w:right w:val="none" w:sz="0" w:space="0" w:color="auto"/>
          </w:divBdr>
        </w:div>
        <w:div w:id="393814581">
          <w:marLeft w:val="0"/>
          <w:marRight w:val="0"/>
          <w:marTop w:val="0"/>
          <w:marBottom w:val="0"/>
          <w:divBdr>
            <w:top w:val="none" w:sz="0" w:space="0" w:color="auto"/>
            <w:left w:val="none" w:sz="0" w:space="0" w:color="auto"/>
            <w:bottom w:val="none" w:sz="0" w:space="0" w:color="auto"/>
            <w:right w:val="none" w:sz="0" w:space="0" w:color="auto"/>
          </w:divBdr>
        </w:div>
        <w:div w:id="1340541579">
          <w:marLeft w:val="0"/>
          <w:marRight w:val="0"/>
          <w:marTop w:val="0"/>
          <w:marBottom w:val="0"/>
          <w:divBdr>
            <w:top w:val="none" w:sz="0" w:space="0" w:color="auto"/>
            <w:left w:val="none" w:sz="0" w:space="0" w:color="auto"/>
            <w:bottom w:val="none" w:sz="0" w:space="0" w:color="auto"/>
            <w:right w:val="none" w:sz="0" w:space="0" w:color="auto"/>
          </w:divBdr>
        </w:div>
        <w:div w:id="1924098612">
          <w:marLeft w:val="0"/>
          <w:marRight w:val="0"/>
          <w:marTop w:val="0"/>
          <w:marBottom w:val="0"/>
          <w:divBdr>
            <w:top w:val="none" w:sz="0" w:space="0" w:color="auto"/>
            <w:left w:val="none" w:sz="0" w:space="0" w:color="auto"/>
            <w:bottom w:val="none" w:sz="0" w:space="0" w:color="auto"/>
            <w:right w:val="none" w:sz="0" w:space="0" w:color="auto"/>
          </w:divBdr>
        </w:div>
        <w:div w:id="1657756775">
          <w:marLeft w:val="0"/>
          <w:marRight w:val="0"/>
          <w:marTop w:val="0"/>
          <w:marBottom w:val="0"/>
          <w:divBdr>
            <w:top w:val="none" w:sz="0" w:space="0" w:color="auto"/>
            <w:left w:val="none" w:sz="0" w:space="0" w:color="auto"/>
            <w:bottom w:val="none" w:sz="0" w:space="0" w:color="auto"/>
            <w:right w:val="none" w:sz="0" w:space="0" w:color="auto"/>
          </w:divBdr>
        </w:div>
      </w:divsChild>
    </w:div>
    <w:div w:id="18967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45CB-32CC-4CED-92C7-AD48C90E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1223</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23</cp:revision>
  <dcterms:created xsi:type="dcterms:W3CDTF">2017-01-15T21:01:00Z</dcterms:created>
  <dcterms:modified xsi:type="dcterms:W3CDTF">2017-01-16T22:09:00Z</dcterms:modified>
</cp:coreProperties>
</file>